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06" w:rsidRDefault="00C55506" w:rsidP="007665E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(Прил</w:t>
      </w:r>
      <w:r>
        <w:rPr>
          <w:b/>
          <w:sz w:val="28"/>
          <w:szCs w:val="28"/>
        </w:rPr>
        <w:t>ожение 6</w:t>
      </w:r>
      <w:r>
        <w:rPr>
          <w:b/>
          <w:sz w:val="28"/>
          <w:szCs w:val="28"/>
        </w:rPr>
        <w:t>).</w:t>
      </w:r>
    </w:p>
    <w:p w:rsidR="00C55506" w:rsidRDefault="00C55506" w:rsidP="007665EB">
      <w:pPr>
        <w:jc w:val="right"/>
        <w:rPr>
          <w:sz w:val="40"/>
          <w:szCs w:val="40"/>
          <w:shd w:val="clear" w:color="auto" w:fill="FFFFFF"/>
        </w:rPr>
      </w:pPr>
    </w:p>
    <w:p w:rsidR="007665EB" w:rsidRDefault="007665EB" w:rsidP="007665EB">
      <w:pPr>
        <w:jc w:val="right"/>
        <w:rPr>
          <w:sz w:val="40"/>
          <w:szCs w:val="40"/>
          <w:shd w:val="clear" w:color="auto" w:fill="FFFFFF"/>
        </w:rPr>
      </w:pPr>
      <w:r w:rsidRPr="007665EB">
        <w:rPr>
          <w:sz w:val="40"/>
          <w:szCs w:val="40"/>
          <w:shd w:val="clear" w:color="auto" w:fill="FFFFFF"/>
        </w:rPr>
        <w:t xml:space="preserve">Дети должны жить в мире красоты, игры, сказки, музыки, </w:t>
      </w:r>
    </w:p>
    <w:p w:rsidR="007665EB" w:rsidRDefault="007665EB" w:rsidP="007665EB">
      <w:pPr>
        <w:jc w:val="right"/>
        <w:rPr>
          <w:sz w:val="40"/>
          <w:szCs w:val="40"/>
          <w:shd w:val="clear" w:color="auto" w:fill="FFFFFF"/>
        </w:rPr>
      </w:pPr>
      <w:r w:rsidRPr="007665EB">
        <w:rPr>
          <w:sz w:val="40"/>
          <w:szCs w:val="40"/>
          <w:shd w:val="clear" w:color="auto" w:fill="FFFFFF"/>
        </w:rPr>
        <w:t>рисунка, фантазии, творчества.</w:t>
      </w:r>
    </w:p>
    <w:p w:rsidR="007665EB" w:rsidRDefault="007665EB" w:rsidP="007665EB">
      <w:pPr>
        <w:jc w:val="right"/>
        <w:rPr>
          <w:sz w:val="40"/>
          <w:szCs w:val="40"/>
          <w:shd w:val="clear" w:color="auto" w:fill="FFFFFF"/>
        </w:rPr>
      </w:pPr>
      <w:r w:rsidRPr="007665EB">
        <w:rPr>
          <w:sz w:val="40"/>
          <w:szCs w:val="40"/>
          <w:shd w:val="clear" w:color="auto" w:fill="FFFFFF"/>
        </w:rPr>
        <w:t xml:space="preserve"> (В. </w:t>
      </w:r>
      <w:proofErr w:type="spellStart"/>
      <w:r w:rsidRPr="007665EB">
        <w:rPr>
          <w:sz w:val="40"/>
          <w:szCs w:val="40"/>
          <w:shd w:val="clear" w:color="auto" w:fill="FFFFFF"/>
        </w:rPr>
        <w:t>А.Сухомлинский</w:t>
      </w:r>
      <w:proofErr w:type="spellEnd"/>
      <w:r w:rsidRPr="007665EB">
        <w:rPr>
          <w:sz w:val="40"/>
          <w:szCs w:val="40"/>
          <w:shd w:val="clear" w:color="auto" w:fill="FFFFFF"/>
        </w:rPr>
        <w:t>)</w:t>
      </w:r>
    </w:p>
    <w:p w:rsidR="008726C9" w:rsidRDefault="008726C9" w:rsidP="007665EB">
      <w:pPr>
        <w:pStyle w:val="aa"/>
        <w:shd w:val="clear" w:color="auto" w:fill="FFFFFF"/>
        <w:spacing w:before="85" w:beforeAutospacing="0" w:after="85" w:afterAutospacing="0" w:line="305" w:lineRule="atLeast"/>
        <w:jc w:val="right"/>
        <w:rPr>
          <w:sz w:val="40"/>
          <w:szCs w:val="40"/>
        </w:rPr>
      </w:pPr>
    </w:p>
    <w:p w:rsidR="007665EB" w:rsidRDefault="007665EB" w:rsidP="007665EB">
      <w:pPr>
        <w:pStyle w:val="aa"/>
        <w:shd w:val="clear" w:color="auto" w:fill="FFFFFF"/>
        <w:spacing w:before="85" w:beforeAutospacing="0" w:after="85" w:afterAutospacing="0" w:line="305" w:lineRule="atLeast"/>
        <w:jc w:val="right"/>
        <w:rPr>
          <w:sz w:val="40"/>
          <w:szCs w:val="40"/>
        </w:rPr>
      </w:pPr>
      <w:r w:rsidRPr="007665EB">
        <w:rPr>
          <w:sz w:val="40"/>
          <w:szCs w:val="40"/>
        </w:rPr>
        <w:t xml:space="preserve">Игра есть, в сущности, рост организма. </w:t>
      </w:r>
    </w:p>
    <w:p w:rsidR="00C665A4" w:rsidRPr="00C55506" w:rsidRDefault="007665EB" w:rsidP="00C55506">
      <w:pPr>
        <w:pStyle w:val="aa"/>
        <w:shd w:val="clear" w:color="auto" w:fill="FFFFFF"/>
        <w:spacing w:before="85" w:beforeAutospacing="0" w:after="85" w:afterAutospacing="0" w:line="305" w:lineRule="atLeast"/>
        <w:jc w:val="right"/>
        <w:rPr>
          <w:sz w:val="40"/>
          <w:szCs w:val="40"/>
        </w:rPr>
      </w:pPr>
      <w:r w:rsidRPr="007665EB">
        <w:rPr>
          <w:sz w:val="40"/>
          <w:szCs w:val="40"/>
        </w:rPr>
        <w:t>(Стенли Холл)</w:t>
      </w:r>
      <w:bookmarkStart w:id="0" w:name="_GoBack"/>
      <w:bookmarkEnd w:id="0"/>
    </w:p>
    <w:p w:rsidR="00BA19ED" w:rsidRPr="00094FCD" w:rsidRDefault="00094FCD" w:rsidP="00CF59F7">
      <w:pPr>
        <w:jc w:val="center"/>
        <w:rPr>
          <w:b/>
          <w:sz w:val="44"/>
          <w:szCs w:val="44"/>
        </w:rPr>
      </w:pPr>
      <w:r w:rsidRPr="00094FCD">
        <w:rPr>
          <w:b/>
          <w:sz w:val="44"/>
          <w:szCs w:val="44"/>
        </w:rPr>
        <w:t>Проект</w:t>
      </w:r>
    </w:p>
    <w:p w:rsidR="00094FCD" w:rsidRDefault="00094FCD" w:rsidP="00094FCD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="00C665A4">
        <w:rPr>
          <w:rFonts w:ascii="Times New Roman" w:hAnsi="Times New Roman" w:cs="Times New Roman"/>
          <w:b/>
          <w:sz w:val="48"/>
          <w:szCs w:val="48"/>
        </w:rPr>
        <w:t>Игрушка гжельская удивляет – поиграть нас приглашает</w:t>
      </w:r>
      <w:r>
        <w:rPr>
          <w:rFonts w:ascii="Times New Roman" w:hAnsi="Times New Roman" w:cs="Times New Roman"/>
          <w:b/>
          <w:sz w:val="48"/>
          <w:szCs w:val="48"/>
        </w:rPr>
        <w:t>»</w:t>
      </w:r>
    </w:p>
    <w:p w:rsidR="00CF59F7" w:rsidRDefault="00CF59F7" w:rsidP="00CF59F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F59F7" w:rsidRDefault="00CF59F7" w:rsidP="00CF59F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A19ED" w:rsidRDefault="00BA19ED" w:rsidP="00BA19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                                           </w:t>
      </w:r>
      <w:r w:rsidR="00363EAA">
        <w:rPr>
          <w:rFonts w:ascii="Times New Roman" w:hAnsi="Times New Roman" w:cs="Times New Roman"/>
          <w:b/>
          <w:sz w:val="44"/>
          <w:szCs w:val="44"/>
        </w:rPr>
        <w:t xml:space="preserve">         </w:t>
      </w:r>
      <w:r w:rsidRPr="00BA19ED">
        <w:rPr>
          <w:rFonts w:ascii="Times New Roman" w:hAnsi="Times New Roman" w:cs="Times New Roman"/>
          <w:b/>
          <w:sz w:val="28"/>
          <w:szCs w:val="28"/>
        </w:rPr>
        <w:t>Проект выполнили:</w:t>
      </w:r>
    </w:p>
    <w:p w:rsidR="00425BE1" w:rsidRDefault="00BA19ED" w:rsidP="00C665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19ED">
        <w:rPr>
          <w:rFonts w:ascii="Times New Roman" w:hAnsi="Times New Roman" w:cs="Times New Roman"/>
          <w:b/>
          <w:sz w:val="28"/>
          <w:szCs w:val="28"/>
        </w:rPr>
        <w:t>Гусева Галина Владимировна</w:t>
      </w:r>
      <w:r w:rsidRPr="00BA19ED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425BE1" w:rsidRDefault="00BA19ED" w:rsidP="00425BE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19ED">
        <w:rPr>
          <w:rFonts w:ascii="Times New Roman" w:hAnsi="Times New Roman" w:cs="Times New Roman"/>
          <w:sz w:val="28"/>
          <w:szCs w:val="28"/>
        </w:rPr>
        <w:t xml:space="preserve"> </w:t>
      </w:r>
      <w:r w:rsidR="00425BE1">
        <w:rPr>
          <w:rFonts w:ascii="Times New Roman" w:hAnsi="Times New Roman" w:cs="Times New Roman"/>
          <w:sz w:val="28"/>
          <w:szCs w:val="28"/>
        </w:rPr>
        <w:t>и</w:t>
      </w:r>
      <w:r w:rsidRPr="00BA19ED">
        <w:rPr>
          <w:rFonts w:ascii="Times New Roman" w:hAnsi="Times New Roman" w:cs="Times New Roman"/>
          <w:sz w:val="28"/>
          <w:szCs w:val="28"/>
        </w:rPr>
        <w:t>нструктор</w:t>
      </w:r>
      <w:r w:rsidR="00425BE1">
        <w:rPr>
          <w:rFonts w:ascii="Times New Roman" w:hAnsi="Times New Roman" w:cs="Times New Roman"/>
          <w:sz w:val="28"/>
          <w:szCs w:val="28"/>
        </w:rPr>
        <w:t xml:space="preserve"> по  </w:t>
      </w:r>
      <w:r w:rsidRPr="00BA19ED">
        <w:rPr>
          <w:rFonts w:ascii="Times New Roman" w:hAnsi="Times New Roman" w:cs="Times New Roman"/>
          <w:sz w:val="28"/>
          <w:szCs w:val="28"/>
        </w:rPr>
        <w:t>физкультур</w:t>
      </w:r>
      <w:r w:rsidR="00425BE1">
        <w:rPr>
          <w:rFonts w:ascii="Times New Roman" w:hAnsi="Times New Roman" w:cs="Times New Roman"/>
          <w:sz w:val="28"/>
          <w:szCs w:val="28"/>
        </w:rPr>
        <w:t>е</w:t>
      </w:r>
    </w:p>
    <w:p w:rsidR="00BA19ED" w:rsidRPr="00BA19ED" w:rsidRDefault="00BA19ED" w:rsidP="00425BE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A19ED">
        <w:rPr>
          <w:rFonts w:ascii="Times New Roman" w:hAnsi="Times New Roman" w:cs="Times New Roman"/>
          <w:sz w:val="28"/>
          <w:szCs w:val="28"/>
        </w:rPr>
        <w:t>высшей квалификационной</w:t>
      </w:r>
      <w:r w:rsidR="00425BE1">
        <w:rPr>
          <w:rFonts w:ascii="Times New Roman" w:hAnsi="Times New Roman" w:cs="Times New Roman"/>
          <w:sz w:val="28"/>
          <w:szCs w:val="28"/>
        </w:rPr>
        <w:t xml:space="preserve"> </w:t>
      </w:r>
      <w:r w:rsidRPr="00BA19ED">
        <w:rPr>
          <w:rFonts w:ascii="Times New Roman" w:hAnsi="Times New Roman" w:cs="Times New Roman"/>
          <w:sz w:val="28"/>
          <w:szCs w:val="28"/>
        </w:rPr>
        <w:t>категории</w:t>
      </w:r>
    </w:p>
    <w:p w:rsidR="00425BE1" w:rsidRDefault="00BA19ED" w:rsidP="00BA19ED">
      <w:pPr>
        <w:ind w:left="142" w:hanging="142"/>
        <w:jc w:val="right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</w:t>
      </w:r>
      <w:r w:rsidR="00C67788">
        <w:rPr>
          <w:b/>
          <w:sz w:val="28"/>
          <w:szCs w:val="28"/>
        </w:rPr>
        <w:t>акова</w:t>
      </w:r>
      <w:proofErr w:type="spellEnd"/>
      <w:r w:rsidR="00C67788">
        <w:rPr>
          <w:b/>
          <w:sz w:val="28"/>
          <w:szCs w:val="28"/>
        </w:rPr>
        <w:t xml:space="preserve">   </w:t>
      </w:r>
      <w:r w:rsidR="002825AA">
        <w:rPr>
          <w:b/>
          <w:sz w:val="28"/>
          <w:szCs w:val="28"/>
        </w:rPr>
        <w:t xml:space="preserve"> </w:t>
      </w:r>
      <w:r w:rsidR="00C67788">
        <w:rPr>
          <w:b/>
          <w:sz w:val="28"/>
          <w:szCs w:val="28"/>
        </w:rPr>
        <w:t>А</w:t>
      </w:r>
      <w:r w:rsidRPr="00BA19ED">
        <w:rPr>
          <w:b/>
          <w:sz w:val="28"/>
          <w:szCs w:val="28"/>
        </w:rPr>
        <w:t>лла</w:t>
      </w:r>
      <w:r w:rsidR="00C67788">
        <w:rPr>
          <w:b/>
          <w:sz w:val="28"/>
          <w:szCs w:val="28"/>
        </w:rPr>
        <w:t xml:space="preserve"> </w:t>
      </w:r>
      <w:r w:rsidRPr="00BA19ED">
        <w:rPr>
          <w:b/>
          <w:sz w:val="28"/>
          <w:szCs w:val="28"/>
        </w:rPr>
        <w:t xml:space="preserve">Николаевна </w:t>
      </w:r>
      <w:r w:rsidRPr="00BA19ED">
        <w:rPr>
          <w:sz w:val="28"/>
          <w:szCs w:val="28"/>
        </w:rPr>
        <w:t xml:space="preserve">– </w:t>
      </w:r>
    </w:p>
    <w:p w:rsidR="00425BE1" w:rsidRDefault="00BA19ED" w:rsidP="00425BE1">
      <w:pPr>
        <w:ind w:left="142" w:hanging="142"/>
        <w:jc w:val="right"/>
        <w:rPr>
          <w:sz w:val="28"/>
          <w:szCs w:val="28"/>
        </w:rPr>
      </w:pPr>
      <w:r w:rsidRPr="00BA19ED">
        <w:rPr>
          <w:sz w:val="28"/>
          <w:szCs w:val="28"/>
        </w:rPr>
        <w:t xml:space="preserve"> </w:t>
      </w:r>
      <w:r w:rsidR="00425BE1">
        <w:rPr>
          <w:sz w:val="28"/>
          <w:szCs w:val="28"/>
        </w:rPr>
        <w:t>м</w:t>
      </w:r>
      <w:r w:rsidRPr="00BA19ED">
        <w:rPr>
          <w:sz w:val="28"/>
          <w:szCs w:val="28"/>
        </w:rPr>
        <w:t>узыкальный</w:t>
      </w:r>
      <w:r w:rsidR="00425BE1">
        <w:rPr>
          <w:sz w:val="28"/>
          <w:szCs w:val="28"/>
        </w:rPr>
        <w:t xml:space="preserve"> </w:t>
      </w:r>
      <w:r w:rsidRPr="00BA19ED">
        <w:rPr>
          <w:sz w:val="28"/>
          <w:szCs w:val="28"/>
        </w:rPr>
        <w:t xml:space="preserve">руководитель </w:t>
      </w:r>
    </w:p>
    <w:p w:rsidR="00BA19ED" w:rsidRPr="00BA19ED" w:rsidRDefault="00BA19ED" w:rsidP="00425BE1">
      <w:pPr>
        <w:ind w:left="142" w:hanging="142"/>
        <w:jc w:val="right"/>
        <w:rPr>
          <w:sz w:val="28"/>
          <w:szCs w:val="28"/>
        </w:rPr>
      </w:pPr>
      <w:r w:rsidRPr="00BA19ED">
        <w:rPr>
          <w:sz w:val="28"/>
          <w:szCs w:val="28"/>
        </w:rPr>
        <w:t>высшей квалификационной</w:t>
      </w:r>
      <w:r w:rsidR="00425BE1">
        <w:rPr>
          <w:sz w:val="28"/>
          <w:szCs w:val="28"/>
        </w:rPr>
        <w:t xml:space="preserve"> </w:t>
      </w:r>
      <w:r w:rsidRPr="00BA19ED">
        <w:rPr>
          <w:sz w:val="28"/>
          <w:szCs w:val="28"/>
        </w:rPr>
        <w:t>категории</w:t>
      </w:r>
    </w:p>
    <w:p w:rsidR="00C665A4" w:rsidRDefault="00C665A4" w:rsidP="00425B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65A4" w:rsidRDefault="00C665A4" w:rsidP="00425B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65A4" w:rsidRDefault="00C665A4" w:rsidP="00425B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65A4" w:rsidRDefault="00C665A4" w:rsidP="00425B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F59F7" w:rsidRPr="00425BE1" w:rsidRDefault="00425BE1" w:rsidP="005C5D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</w:t>
      </w:r>
    </w:p>
    <w:p w:rsidR="00C55FD9" w:rsidRDefault="00C55FD9" w:rsidP="00C55FD9">
      <w:pPr>
        <w:pStyle w:val="a3"/>
        <w:jc w:val="center"/>
        <w:rPr>
          <w:rFonts w:ascii="Times New Roman" w:hAnsi="Times New Roman" w:cs="Times New Roman"/>
          <w:b/>
          <w:noProof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w:lastRenderedPageBreak/>
        <w:t>Содержание</w:t>
      </w:r>
    </w:p>
    <w:p w:rsidR="00C55FD9" w:rsidRDefault="00C55FD9" w:rsidP="00C55FD9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55FD9" w:rsidRDefault="00C55FD9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Сведения об авторах</w:t>
      </w:r>
    </w:p>
    <w:p w:rsidR="00BC6E28" w:rsidRDefault="00BC6E28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Историческая справка</w:t>
      </w:r>
    </w:p>
    <w:p w:rsidR="00BC6E28" w:rsidRDefault="00BC6E28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Аннотация</w:t>
      </w:r>
    </w:p>
    <w:p w:rsidR="00C55FD9" w:rsidRDefault="00C55FD9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Описание проекта</w:t>
      </w:r>
    </w:p>
    <w:p w:rsidR="00C55FD9" w:rsidRPr="00F5164F" w:rsidRDefault="00C55FD9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Интеграция образовательных областей в ходе реализации проекта</w:t>
      </w:r>
    </w:p>
    <w:p w:rsidR="00B47AB9" w:rsidRPr="00B47AB9" w:rsidRDefault="00B47AB9" w:rsidP="00B47AB9">
      <w:pPr>
        <w:pStyle w:val="a5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Pr="00B47AB9">
        <w:rPr>
          <w:sz w:val="28"/>
          <w:szCs w:val="28"/>
        </w:rPr>
        <w:t>азвивающая предметно-пространственная среда</w:t>
      </w:r>
    </w:p>
    <w:p w:rsidR="00C55FD9" w:rsidRDefault="00B47AB9" w:rsidP="00C55FD9">
      <w:pPr>
        <w:pStyle w:val="a3"/>
        <w:numPr>
          <w:ilvl w:val="0"/>
          <w:numId w:val="13"/>
        </w:num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Этапы реализации проекта</w:t>
      </w:r>
    </w:p>
    <w:p w:rsidR="00C55FD9" w:rsidRPr="00DD2320" w:rsidRDefault="00C55FD9" w:rsidP="00C55FD9">
      <w:pPr>
        <w:pStyle w:val="a3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DD232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Приложения</w:t>
      </w:r>
    </w:p>
    <w:p w:rsidR="00C55FD9" w:rsidRDefault="00C55FD9" w:rsidP="00DD2320">
      <w:pPr>
        <w:pStyle w:val="a3"/>
        <w:tabs>
          <w:tab w:val="left" w:pos="222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1. Конспект </w:t>
      </w:r>
      <w:r w:rsidR="00102B73">
        <w:rPr>
          <w:rFonts w:ascii="Times New Roman" w:hAnsi="Times New Roman" w:cs="Times New Roman"/>
          <w:noProof/>
          <w:sz w:val="28"/>
          <w:szCs w:val="28"/>
          <w:lang w:eastAsia="ru-RU"/>
        </w:rPr>
        <w:t>музыка</w:t>
      </w:r>
      <w:r w:rsidR="00D645D6">
        <w:rPr>
          <w:rFonts w:ascii="Times New Roman" w:hAnsi="Times New Roman" w:cs="Times New Roman"/>
          <w:noProof/>
          <w:sz w:val="28"/>
          <w:szCs w:val="28"/>
          <w:lang w:eastAsia="ru-RU"/>
        </w:rPr>
        <w:t>ль</w:t>
      </w:r>
      <w:r w:rsidR="00102B73">
        <w:rPr>
          <w:rFonts w:ascii="Times New Roman" w:hAnsi="Times New Roman" w:cs="Times New Roman"/>
          <w:noProof/>
          <w:sz w:val="28"/>
          <w:szCs w:val="28"/>
          <w:lang w:eastAsia="ru-RU"/>
        </w:rPr>
        <w:t>но –спортивного досуга «Дракончика выручаем – в игры новые играем»</w:t>
      </w:r>
    </w:p>
    <w:p w:rsidR="00102B73" w:rsidRDefault="00102B73" w:rsidP="00C55FD9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55FD9" w:rsidRDefault="00C55FD9" w:rsidP="00C55FD9">
      <w:pPr>
        <w:pStyle w:val="a3"/>
        <w:rPr>
          <w:rFonts w:ascii="Times New Roman" w:hAnsi="Times New Roman" w:cs="Times New Roman"/>
          <w:noProof/>
          <w:sz w:val="28"/>
          <w:szCs w:val="28"/>
        </w:rPr>
      </w:pPr>
      <w:r w:rsidRPr="00102B73">
        <w:rPr>
          <w:rFonts w:ascii="Times New Roman" w:hAnsi="Times New Roman" w:cs="Times New Roman"/>
          <w:noProof/>
          <w:sz w:val="28"/>
          <w:szCs w:val="28"/>
        </w:rPr>
        <w:t xml:space="preserve">Приложение 2. </w:t>
      </w:r>
      <w:r w:rsidR="00102B73">
        <w:rPr>
          <w:rFonts w:ascii="Times New Roman" w:hAnsi="Times New Roman" w:cs="Times New Roman"/>
          <w:noProof/>
          <w:sz w:val="28"/>
          <w:szCs w:val="28"/>
        </w:rPr>
        <w:t>Копилка подвижных игр</w:t>
      </w:r>
    </w:p>
    <w:p w:rsidR="00102B73" w:rsidRDefault="00102B73" w:rsidP="00C55FD9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02B73" w:rsidRPr="00102B73" w:rsidRDefault="00C55FD9" w:rsidP="00102B73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Приложение 3. </w:t>
      </w:r>
      <w:proofErr w:type="gramStart"/>
      <w:r w:rsidR="00102B73">
        <w:rPr>
          <w:noProof/>
          <w:sz w:val="28"/>
          <w:szCs w:val="28"/>
        </w:rPr>
        <w:t xml:space="preserve">Мастер-класс для воспитателей  по теме </w:t>
      </w:r>
      <w:r w:rsidR="00102B73" w:rsidRPr="00102B73">
        <w:rPr>
          <w:sz w:val="28"/>
          <w:szCs w:val="28"/>
        </w:rPr>
        <w:t xml:space="preserve">«Реализация творческого потенциала (увлечений, хобби) педагога в образовательной деятельности ДОО» </w:t>
      </w:r>
      <w:r w:rsidR="00102B73">
        <w:rPr>
          <w:sz w:val="28"/>
          <w:szCs w:val="28"/>
        </w:rPr>
        <w:t xml:space="preserve"> </w:t>
      </w:r>
      <w:r w:rsidR="00102B73" w:rsidRPr="00102B73">
        <w:rPr>
          <w:sz w:val="28"/>
          <w:szCs w:val="28"/>
        </w:rPr>
        <w:t>(рекомендации по использованию коллекции «Гжельская игрушка»</w:t>
      </w:r>
      <w:proofErr w:type="gramEnd"/>
    </w:p>
    <w:p w:rsidR="00102B73" w:rsidRDefault="00102B73" w:rsidP="00102B73">
      <w:pPr>
        <w:rPr>
          <w:sz w:val="28"/>
          <w:szCs w:val="28"/>
        </w:rPr>
      </w:pPr>
      <w:r w:rsidRPr="00102B73">
        <w:rPr>
          <w:sz w:val="28"/>
          <w:szCs w:val="28"/>
        </w:rPr>
        <w:t xml:space="preserve"> в работе с детьми старшего дошкольного возраста)</w:t>
      </w:r>
    </w:p>
    <w:p w:rsidR="00C55FD9" w:rsidRDefault="00C55FD9" w:rsidP="00C55FD9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Приложение  4. </w:t>
      </w:r>
      <w:r w:rsidR="00087F9F">
        <w:rPr>
          <w:noProof/>
          <w:sz w:val="28"/>
          <w:szCs w:val="28"/>
        </w:rPr>
        <w:t>Сказка о Дракончике</w:t>
      </w:r>
    </w:p>
    <w:p w:rsidR="00C55FD9" w:rsidRPr="00254733" w:rsidRDefault="00C55FD9" w:rsidP="00C55FD9">
      <w:pPr>
        <w:rPr>
          <w:sz w:val="28"/>
          <w:szCs w:val="28"/>
        </w:rPr>
      </w:pPr>
    </w:p>
    <w:p w:rsidR="00087F9F" w:rsidRDefault="00C55FD9" w:rsidP="00C55FD9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Приложение  5. </w:t>
      </w:r>
      <w:r w:rsidR="00087F9F">
        <w:rPr>
          <w:noProof/>
          <w:sz w:val="28"/>
          <w:szCs w:val="28"/>
        </w:rPr>
        <w:t>Карта-маршрут к музыкально-спортивному досугу «Дракончика выручаем – в игры новые играем»</w:t>
      </w:r>
    </w:p>
    <w:p w:rsidR="00363EAA" w:rsidRDefault="00363EAA" w:rsidP="00363EAA">
      <w:pPr>
        <w:pStyle w:val="a3"/>
        <w:ind w:left="-142" w:firstLine="284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</w:p>
    <w:p w:rsidR="00363EAA" w:rsidRDefault="00363EAA" w:rsidP="00363EAA">
      <w:pPr>
        <w:pStyle w:val="a3"/>
        <w:rPr>
          <w:rFonts w:ascii="Times New Roman" w:hAnsi="Times New Roman" w:cs="Times New Roman"/>
          <w:sz w:val="28"/>
          <w:szCs w:val="28"/>
        </w:rPr>
      </w:pPr>
      <w:r w:rsidRPr="00363EAA">
        <w:rPr>
          <w:rFonts w:ascii="Times New Roman" w:hAnsi="Times New Roman" w:cs="Times New Roman"/>
          <w:noProof/>
          <w:sz w:val="28"/>
          <w:szCs w:val="28"/>
        </w:rPr>
        <w:t>Приложение 6. Консультация для родителей «</w:t>
      </w:r>
      <w:r w:rsidRPr="00363EAA">
        <w:rPr>
          <w:rFonts w:ascii="Times New Roman" w:hAnsi="Times New Roman" w:cs="Times New Roman"/>
          <w:sz w:val="28"/>
          <w:szCs w:val="28"/>
        </w:rPr>
        <w:t>Поможем детям пополнить копилку подвижных игр»</w:t>
      </w:r>
    </w:p>
    <w:p w:rsidR="00DD2320" w:rsidRDefault="00DD2320" w:rsidP="00363E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320" w:rsidRPr="00DD2320" w:rsidRDefault="00DD2320" w:rsidP="00DD23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7. </w:t>
      </w:r>
      <w:r w:rsidRPr="00DD2320">
        <w:rPr>
          <w:rFonts w:ascii="Times New Roman" w:hAnsi="Times New Roman" w:cs="Times New Roman"/>
          <w:sz w:val="28"/>
          <w:szCs w:val="28"/>
        </w:rPr>
        <w:t>Подвижные игры, придуманные детьми, родителями, педагогами</w:t>
      </w:r>
    </w:p>
    <w:p w:rsidR="00363EAA" w:rsidRDefault="00363EAA" w:rsidP="00363E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320" w:rsidRDefault="00DD2320" w:rsidP="00363E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8.  Книжки-малышки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Игралочка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D2320" w:rsidRPr="00363EAA" w:rsidRDefault="00DD2320" w:rsidP="00363E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FD9" w:rsidRPr="00DD2320" w:rsidRDefault="00DD2320" w:rsidP="00C55FD9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D2320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C55FD9" w:rsidRPr="00DD232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риложение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="00C55FD9" w:rsidRPr="00DD2320">
        <w:rPr>
          <w:rFonts w:ascii="Times New Roman" w:hAnsi="Times New Roman" w:cs="Times New Roman"/>
          <w:noProof/>
          <w:sz w:val="28"/>
          <w:szCs w:val="28"/>
          <w:lang w:eastAsia="ru-RU"/>
        </w:rPr>
        <w:t>. Фотоматериалы</w:t>
      </w:r>
    </w:p>
    <w:p w:rsidR="00C55FD9" w:rsidRPr="00DD2320" w:rsidRDefault="00C55FD9" w:rsidP="00C55FD9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60524" w:rsidRPr="00C665A4" w:rsidRDefault="00C55FD9" w:rsidP="00C665A4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Библиографический список</w:t>
      </w:r>
    </w:p>
    <w:p w:rsidR="00C665A4" w:rsidRDefault="00C665A4" w:rsidP="00160524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    </w:t>
      </w:r>
    </w:p>
    <w:p w:rsidR="003B6F5D" w:rsidRPr="009A62FB" w:rsidRDefault="00425BE1" w:rsidP="00C665A4">
      <w:pPr>
        <w:jc w:val="center"/>
        <w:rPr>
          <w:b/>
          <w:color w:val="000000" w:themeColor="text1"/>
          <w:sz w:val="36"/>
          <w:szCs w:val="36"/>
        </w:rPr>
      </w:pPr>
      <w:r w:rsidRPr="009A62FB">
        <w:rPr>
          <w:b/>
          <w:color w:val="000000" w:themeColor="text1"/>
          <w:sz w:val="36"/>
          <w:szCs w:val="36"/>
        </w:rPr>
        <w:t>1.Сведения об авторах</w:t>
      </w:r>
    </w:p>
    <w:p w:rsidR="007B1C11" w:rsidRDefault="007B1C11" w:rsidP="00C665A4">
      <w:pPr>
        <w:jc w:val="center"/>
        <w:rPr>
          <w:b/>
          <w:color w:val="000000" w:themeColor="text1"/>
          <w:sz w:val="28"/>
          <w:szCs w:val="28"/>
        </w:rPr>
      </w:pPr>
    </w:p>
    <w:p w:rsidR="007B1C11" w:rsidRDefault="009A62FB" w:rsidP="00C665A4">
      <w:pPr>
        <w:jc w:val="center"/>
        <w:rPr>
          <w:b/>
          <w:color w:val="000000" w:themeColor="text1"/>
          <w:sz w:val="28"/>
          <w:szCs w:val="28"/>
        </w:rPr>
      </w:pPr>
      <w:r w:rsidRPr="009A62FB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704975" cy="1733550"/>
            <wp:effectExtent l="19050" t="19050" r="28575" b="19050"/>
            <wp:docPr id="2" name="Рисунок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540" b="20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33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B1C11" w:rsidRPr="00503AB4" w:rsidRDefault="007B1C11" w:rsidP="007B1C11">
      <w:pPr>
        <w:shd w:val="clear" w:color="auto" w:fill="FFFFFF"/>
        <w:rPr>
          <w:sz w:val="28"/>
          <w:szCs w:val="28"/>
          <w:u w:val="single"/>
        </w:rPr>
      </w:pPr>
      <w:r w:rsidRPr="00503AB4">
        <w:rPr>
          <w:sz w:val="28"/>
          <w:szCs w:val="28"/>
          <w:u w:val="single"/>
        </w:rPr>
        <w:t>ГУСЕВА ГАЛИНА ВЛАДИМИРОВНА</w:t>
      </w:r>
    </w:p>
    <w:p w:rsidR="007B1C11" w:rsidRPr="00503AB4" w:rsidRDefault="007B1C11" w:rsidP="007B1C11">
      <w:pPr>
        <w:shd w:val="clear" w:color="auto" w:fill="FFFFFF"/>
        <w:rPr>
          <w:sz w:val="28"/>
          <w:szCs w:val="28"/>
          <w:u w:val="single"/>
        </w:rPr>
      </w:pPr>
      <w:r w:rsidRPr="00503AB4">
        <w:rPr>
          <w:sz w:val="28"/>
          <w:szCs w:val="28"/>
          <w:u w:val="single"/>
        </w:rPr>
        <w:t>МБДОУ ЦРР -   д/с № 3 «</w:t>
      </w:r>
      <w:proofErr w:type="spellStart"/>
      <w:r w:rsidRPr="00503AB4">
        <w:rPr>
          <w:sz w:val="28"/>
          <w:szCs w:val="28"/>
          <w:u w:val="single"/>
        </w:rPr>
        <w:t>Рябинушка»ЗАТО</w:t>
      </w:r>
      <w:proofErr w:type="spellEnd"/>
      <w:r w:rsidRPr="00503AB4">
        <w:rPr>
          <w:sz w:val="28"/>
          <w:szCs w:val="28"/>
          <w:u w:val="single"/>
        </w:rPr>
        <w:t xml:space="preserve">  </w:t>
      </w:r>
      <w:proofErr w:type="spellStart"/>
      <w:r w:rsidRPr="00503AB4">
        <w:rPr>
          <w:sz w:val="28"/>
          <w:szCs w:val="28"/>
          <w:u w:val="single"/>
        </w:rPr>
        <w:t>г</w:t>
      </w:r>
      <w:proofErr w:type="gramStart"/>
      <w:r w:rsidRPr="00503AB4">
        <w:rPr>
          <w:sz w:val="28"/>
          <w:szCs w:val="28"/>
          <w:u w:val="single"/>
        </w:rPr>
        <w:t>.Р</w:t>
      </w:r>
      <w:proofErr w:type="gramEnd"/>
      <w:r w:rsidRPr="00503AB4">
        <w:rPr>
          <w:sz w:val="28"/>
          <w:szCs w:val="28"/>
          <w:u w:val="single"/>
        </w:rPr>
        <w:t>адужный</w:t>
      </w:r>
      <w:proofErr w:type="spellEnd"/>
      <w:r w:rsidRPr="00503AB4">
        <w:rPr>
          <w:sz w:val="28"/>
          <w:szCs w:val="28"/>
          <w:u w:val="single"/>
        </w:rPr>
        <w:t xml:space="preserve">  Владимирской обл.</w:t>
      </w:r>
      <w:r>
        <w:rPr>
          <w:sz w:val="28"/>
          <w:szCs w:val="28"/>
        </w:rPr>
        <w:t xml:space="preserve"> </w:t>
      </w:r>
      <w:r w:rsidRPr="00503AB4">
        <w:rPr>
          <w:sz w:val="28"/>
          <w:szCs w:val="28"/>
          <w:u w:val="single"/>
        </w:rPr>
        <w:t xml:space="preserve">инструктор по физкультуре  с 2003г. </w:t>
      </w:r>
    </w:p>
    <w:p w:rsidR="007B1C11" w:rsidRPr="009A62FB" w:rsidRDefault="007B1C11" w:rsidP="007B1C11">
      <w:pPr>
        <w:shd w:val="clear" w:color="auto" w:fill="FFFFFF"/>
        <w:jc w:val="both"/>
        <w:rPr>
          <w:b/>
          <w:sz w:val="28"/>
          <w:szCs w:val="28"/>
        </w:rPr>
      </w:pPr>
      <w:r w:rsidRPr="00C6515E">
        <w:rPr>
          <w:b/>
          <w:sz w:val="28"/>
          <w:szCs w:val="28"/>
        </w:rPr>
        <w:t>Педагогический  стаж и квалификационная категория</w:t>
      </w:r>
      <w:r w:rsidR="009A62FB">
        <w:rPr>
          <w:b/>
          <w:sz w:val="28"/>
          <w:szCs w:val="28"/>
        </w:rPr>
        <w:t xml:space="preserve">   </w:t>
      </w:r>
      <w:r w:rsidRPr="00AB3703">
        <w:rPr>
          <w:sz w:val="28"/>
          <w:szCs w:val="28"/>
          <w:u w:val="single"/>
        </w:rPr>
        <w:t>31 год, высшая категория</w:t>
      </w:r>
    </w:p>
    <w:p w:rsidR="007B1C11" w:rsidRDefault="007B1C11" w:rsidP="007B1C11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</w:p>
    <w:p w:rsidR="007B1C11" w:rsidRDefault="009A62FB" w:rsidP="009A62FB">
      <w:pPr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>
            <wp:extent cx="1706400" cy="1918646"/>
            <wp:effectExtent l="19050" t="0" r="8100" b="0"/>
            <wp:docPr id="4" name="Рисунок 4" descr="DSC08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828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530" t="5485" r="25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00" cy="1918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C11" w:rsidRDefault="007B1C11" w:rsidP="007B1C11">
      <w:pPr>
        <w:rPr>
          <w:color w:val="000000" w:themeColor="text1"/>
        </w:rPr>
      </w:pPr>
    </w:p>
    <w:p w:rsidR="007B1C11" w:rsidRDefault="007B1C11" w:rsidP="007B1C11">
      <w:pPr>
        <w:tabs>
          <w:tab w:val="left" w:pos="12333"/>
        </w:tabs>
        <w:rPr>
          <w:b/>
          <w:sz w:val="28"/>
          <w:szCs w:val="28"/>
        </w:rPr>
      </w:pPr>
    </w:p>
    <w:p w:rsidR="007B1C11" w:rsidRPr="00B64D12" w:rsidRDefault="007B1C11" w:rsidP="007B1C11">
      <w:pPr>
        <w:shd w:val="clear" w:color="auto" w:fill="FFFFFF"/>
        <w:rPr>
          <w:bCs/>
          <w:sz w:val="28"/>
          <w:szCs w:val="28"/>
        </w:rPr>
      </w:pPr>
      <w:r w:rsidRPr="00B64D12">
        <w:rPr>
          <w:bCs/>
          <w:sz w:val="28"/>
          <w:szCs w:val="28"/>
          <w:u w:val="single"/>
        </w:rPr>
        <w:t>РАКОВА АЛЛА НИКОЛАЕВНА</w:t>
      </w:r>
    </w:p>
    <w:p w:rsidR="007B1C11" w:rsidRPr="00C53419" w:rsidRDefault="007B1C11" w:rsidP="007B1C11">
      <w:pPr>
        <w:shd w:val="clear" w:color="auto" w:fill="FFFFFF"/>
        <w:rPr>
          <w:sz w:val="28"/>
          <w:szCs w:val="28"/>
          <w:u w:val="single"/>
        </w:rPr>
      </w:pPr>
      <w:r w:rsidRPr="00503AB4">
        <w:rPr>
          <w:sz w:val="28"/>
          <w:szCs w:val="28"/>
          <w:u w:val="single"/>
        </w:rPr>
        <w:t>МБДОУ ЦРР -   д/с № 3 «</w:t>
      </w:r>
      <w:proofErr w:type="spellStart"/>
      <w:r w:rsidRPr="00503AB4">
        <w:rPr>
          <w:sz w:val="28"/>
          <w:szCs w:val="28"/>
          <w:u w:val="single"/>
        </w:rPr>
        <w:t>Рябинушка</w:t>
      </w:r>
      <w:proofErr w:type="spellEnd"/>
      <w:r w:rsidRPr="00503AB4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r w:rsidRPr="00503AB4">
        <w:rPr>
          <w:sz w:val="28"/>
          <w:szCs w:val="28"/>
          <w:u w:val="single"/>
        </w:rPr>
        <w:t xml:space="preserve">ЗАТО  </w:t>
      </w:r>
      <w:proofErr w:type="spellStart"/>
      <w:r w:rsidRPr="00503AB4">
        <w:rPr>
          <w:sz w:val="28"/>
          <w:szCs w:val="28"/>
          <w:u w:val="single"/>
        </w:rPr>
        <w:t>г</w:t>
      </w:r>
      <w:proofErr w:type="gramStart"/>
      <w:r w:rsidRPr="00503AB4">
        <w:rPr>
          <w:sz w:val="28"/>
          <w:szCs w:val="28"/>
          <w:u w:val="single"/>
        </w:rPr>
        <w:t>.Р</w:t>
      </w:r>
      <w:proofErr w:type="gramEnd"/>
      <w:r w:rsidRPr="00503AB4">
        <w:rPr>
          <w:sz w:val="28"/>
          <w:szCs w:val="28"/>
          <w:u w:val="single"/>
        </w:rPr>
        <w:t>адужный</w:t>
      </w:r>
      <w:proofErr w:type="spellEnd"/>
      <w:r w:rsidRPr="00503AB4">
        <w:rPr>
          <w:sz w:val="28"/>
          <w:szCs w:val="28"/>
          <w:u w:val="single"/>
        </w:rPr>
        <w:t xml:space="preserve">  Владимирской обл.</w:t>
      </w:r>
      <w:r>
        <w:rPr>
          <w:sz w:val="28"/>
          <w:szCs w:val="28"/>
        </w:rPr>
        <w:t xml:space="preserve"> </w:t>
      </w:r>
      <w:r w:rsidRPr="00C53419">
        <w:rPr>
          <w:sz w:val="28"/>
          <w:szCs w:val="28"/>
          <w:u w:val="single"/>
        </w:rPr>
        <w:t>музыкальный руководитель  с 1989 года</w:t>
      </w:r>
      <w:r w:rsidRPr="001F7180"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          </w:t>
      </w:r>
    </w:p>
    <w:p w:rsidR="007B1C11" w:rsidRPr="009A62FB" w:rsidRDefault="007B1C11" w:rsidP="007B1C11">
      <w:pPr>
        <w:shd w:val="clear" w:color="auto" w:fill="FFFFFF"/>
        <w:jc w:val="both"/>
        <w:rPr>
          <w:b/>
          <w:sz w:val="28"/>
          <w:szCs w:val="28"/>
        </w:rPr>
      </w:pPr>
      <w:r w:rsidRPr="00C6515E">
        <w:rPr>
          <w:b/>
          <w:sz w:val="28"/>
          <w:szCs w:val="28"/>
        </w:rPr>
        <w:t>Педагогический  стаж и квалификационная категория:</w:t>
      </w:r>
      <w:r w:rsidR="009A62FB">
        <w:rPr>
          <w:b/>
          <w:sz w:val="28"/>
          <w:szCs w:val="28"/>
        </w:rPr>
        <w:t xml:space="preserve"> </w:t>
      </w:r>
      <w:r w:rsidRPr="00AC762C">
        <w:rPr>
          <w:sz w:val="28"/>
          <w:szCs w:val="28"/>
        </w:rPr>
        <w:t xml:space="preserve"> </w:t>
      </w:r>
      <w:r w:rsidRPr="00BD6AA1">
        <w:rPr>
          <w:sz w:val="28"/>
          <w:szCs w:val="28"/>
          <w:u w:val="single"/>
        </w:rPr>
        <w:t>34 года</w:t>
      </w:r>
      <w:r>
        <w:rPr>
          <w:sz w:val="28"/>
          <w:szCs w:val="28"/>
          <w:u w:val="single"/>
        </w:rPr>
        <w:t>,  высшая категория</w:t>
      </w:r>
    </w:p>
    <w:p w:rsidR="00425BE1" w:rsidRDefault="00BC6E28" w:rsidP="003C5561">
      <w:pPr>
        <w:tabs>
          <w:tab w:val="left" w:pos="1233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ОПИСАНИЕ ПРОЕКТА</w:t>
      </w:r>
    </w:p>
    <w:p w:rsidR="00254F7F" w:rsidRDefault="00BE6F2C" w:rsidP="00254F7F">
      <w:pPr>
        <w:tabs>
          <w:tab w:val="left" w:pos="1233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5665C" w:rsidRPr="0025665C">
        <w:rPr>
          <w:sz w:val="28"/>
          <w:szCs w:val="28"/>
        </w:rPr>
        <w:t>П</w:t>
      </w:r>
      <w:r w:rsidR="0025665C">
        <w:rPr>
          <w:sz w:val="28"/>
          <w:szCs w:val="28"/>
        </w:rPr>
        <w:t xml:space="preserve">роект предусматривает </w:t>
      </w:r>
      <w:r>
        <w:rPr>
          <w:sz w:val="28"/>
          <w:szCs w:val="28"/>
        </w:rPr>
        <w:t>р</w:t>
      </w:r>
      <w:r w:rsidRPr="00BE6F2C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BE6F2C">
        <w:rPr>
          <w:sz w:val="28"/>
          <w:szCs w:val="28"/>
        </w:rPr>
        <w:t xml:space="preserve"> творческого потенциала (увлечений, хобби) педагога в образовательной деятельности </w:t>
      </w:r>
      <w:r w:rsidRPr="00254F7F">
        <w:rPr>
          <w:sz w:val="28"/>
          <w:szCs w:val="28"/>
        </w:rPr>
        <w:t>ДОО.</w:t>
      </w:r>
      <w:r w:rsidR="006753CF" w:rsidRPr="00254F7F">
        <w:rPr>
          <w:sz w:val="28"/>
          <w:szCs w:val="28"/>
        </w:rPr>
        <w:t xml:space="preserve"> </w:t>
      </w:r>
      <w:r w:rsidR="00254F7F" w:rsidRPr="00254F7F">
        <w:rPr>
          <w:sz w:val="28"/>
          <w:szCs w:val="28"/>
        </w:rPr>
        <w:t>В проекте раскрываются новые эффективные формы сотрудничества детей-педагогов-родителей</w:t>
      </w:r>
      <w:r w:rsidR="00254F7F">
        <w:rPr>
          <w:sz w:val="28"/>
          <w:szCs w:val="28"/>
        </w:rPr>
        <w:t>, основанные на использовании в работе с детьми персональной коллекции инструктора по физкультуре</w:t>
      </w:r>
      <w:r w:rsidR="00254F7F" w:rsidRPr="00254F7F">
        <w:rPr>
          <w:sz w:val="28"/>
          <w:szCs w:val="28"/>
        </w:rPr>
        <w:t>.</w:t>
      </w:r>
      <w:r w:rsidR="006A1CF7">
        <w:rPr>
          <w:sz w:val="28"/>
          <w:szCs w:val="28"/>
        </w:rPr>
        <w:t xml:space="preserve"> Реализуя данный проект, педагог таким образом строит свою работу, что </w:t>
      </w:r>
      <w:r w:rsidR="00254F7F">
        <w:rPr>
          <w:sz w:val="28"/>
          <w:szCs w:val="28"/>
        </w:rPr>
        <w:t>совместн</w:t>
      </w:r>
      <w:r w:rsidR="006A1CF7">
        <w:rPr>
          <w:sz w:val="28"/>
          <w:szCs w:val="28"/>
        </w:rPr>
        <w:t xml:space="preserve">ая </w:t>
      </w:r>
      <w:r w:rsidR="00254F7F">
        <w:rPr>
          <w:sz w:val="28"/>
          <w:szCs w:val="28"/>
        </w:rPr>
        <w:t xml:space="preserve"> деятельность </w:t>
      </w:r>
      <w:proofErr w:type="gramStart"/>
      <w:r w:rsidR="00254F7F">
        <w:rPr>
          <w:sz w:val="28"/>
          <w:szCs w:val="28"/>
        </w:rPr>
        <w:t>с</w:t>
      </w:r>
      <w:r w:rsidR="006A1CF7">
        <w:rPr>
          <w:sz w:val="28"/>
          <w:szCs w:val="28"/>
        </w:rPr>
        <w:t>о</w:t>
      </w:r>
      <w:proofErr w:type="gramEnd"/>
      <w:r w:rsidR="006A1CF7">
        <w:rPr>
          <w:sz w:val="28"/>
          <w:szCs w:val="28"/>
        </w:rPr>
        <w:t xml:space="preserve"> взрослым </w:t>
      </w:r>
      <w:r w:rsidR="00254F7F">
        <w:rPr>
          <w:sz w:val="28"/>
          <w:szCs w:val="28"/>
        </w:rPr>
        <w:t xml:space="preserve"> </w:t>
      </w:r>
      <w:r w:rsidR="006A1CF7">
        <w:rPr>
          <w:sz w:val="28"/>
          <w:szCs w:val="28"/>
        </w:rPr>
        <w:t xml:space="preserve">становится </w:t>
      </w:r>
      <w:r w:rsidR="00254F7F">
        <w:rPr>
          <w:sz w:val="28"/>
          <w:szCs w:val="28"/>
        </w:rPr>
        <w:t xml:space="preserve"> </w:t>
      </w:r>
      <w:r w:rsidR="006A1CF7">
        <w:rPr>
          <w:sz w:val="28"/>
          <w:szCs w:val="28"/>
        </w:rPr>
        <w:t xml:space="preserve">для детей более интересной, так как </w:t>
      </w:r>
      <w:r w:rsidR="00FD25AE">
        <w:rPr>
          <w:sz w:val="28"/>
          <w:szCs w:val="28"/>
        </w:rPr>
        <w:t>она основана на личном увлечении педагога. Опыт работы с коллекцией педагога способствует появлению у детей  желания демонстрировать свои увлечения</w:t>
      </w:r>
      <w:r w:rsidR="00C150B4">
        <w:rPr>
          <w:sz w:val="28"/>
          <w:szCs w:val="28"/>
        </w:rPr>
        <w:t xml:space="preserve"> (коллекции) </w:t>
      </w:r>
      <w:r w:rsidR="00FD25AE">
        <w:rPr>
          <w:sz w:val="28"/>
          <w:szCs w:val="28"/>
        </w:rPr>
        <w:t xml:space="preserve"> и </w:t>
      </w:r>
      <w:r w:rsidR="00C150B4">
        <w:rPr>
          <w:sz w:val="28"/>
          <w:szCs w:val="28"/>
        </w:rPr>
        <w:t>обыгрывать их совместно со сверстниками.</w:t>
      </w:r>
      <w:r w:rsidR="00FD25AE">
        <w:rPr>
          <w:sz w:val="28"/>
          <w:szCs w:val="28"/>
        </w:rPr>
        <w:t xml:space="preserve"> </w:t>
      </w:r>
    </w:p>
    <w:p w:rsidR="0025665C" w:rsidRDefault="00321A6B" w:rsidP="00254F7F">
      <w:pPr>
        <w:tabs>
          <w:tab w:val="left" w:pos="1233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5665C">
        <w:rPr>
          <w:b/>
          <w:sz w:val="28"/>
          <w:szCs w:val="28"/>
        </w:rPr>
        <w:t xml:space="preserve">Участники: </w:t>
      </w:r>
      <w:r w:rsidR="0025665C" w:rsidRPr="0025665C">
        <w:rPr>
          <w:sz w:val="28"/>
          <w:szCs w:val="28"/>
        </w:rPr>
        <w:t xml:space="preserve">дети подготовительной группы, воспитатели, инструктор по физической культуре, музыкальный руководитель, родители </w:t>
      </w:r>
    </w:p>
    <w:p w:rsidR="0025665C" w:rsidRPr="00BE6F2C" w:rsidRDefault="00321A6B" w:rsidP="00C55FD9">
      <w:pPr>
        <w:tabs>
          <w:tab w:val="left" w:pos="12333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5665C" w:rsidRPr="0025665C">
        <w:rPr>
          <w:b/>
          <w:sz w:val="28"/>
          <w:szCs w:val="28"/>
        </w:rPr>
        <w:t>Сроки проведения</w:t>
      </w:r>
      <w:r w:rsidR="0025665C">
        <w:rPr>
          <w:b/>
          <w:sz w:val="28"/>
          <w:szCs w:val="28"/>
        </w:rPr>
        <w:t xml:space="preserve">: </w:t>
      </w:r>
      <w:r w:rsidR="00BE6F2C">
        <w:rPr>
          <w:b/>
          <w:sz w:val="28"/>
          <w:szCs w:val="28"/>
        </w:rPr>
        <w:t xml:space="preserve"> </w:t>
      </w:r>
      <w:r w:rsidR="0025665C" w:rsidRPr="00BE6F2C">
        <w:rPr>
          <w:sz w:val="28"/>
          <w:szCs w:val="28"/>
        </w:rPr>
        <w:t>ноябрь</w:t>
      </w:r>
      <w:r w:rsidR="00BE6F2C">
        <w:rPr>
          <w:sz w:val="28"/>
          <w:szCs w:val="28"/>
        </w:rPr>
        <w:t xml:space="preserve"> (1,</w:t>
      </w:r>
      <w:r w:rsidR="00CE3C9E">
        <w:rPr>
          <w:sz w:val="28"/>
          <w:szCs w:val="28"/>
        </w:rPr>
        <w:t xml:space="preserve"> </w:t>
      </w:r>
      <w:r w:rsidR="00BE6F2C">
        <w:rPr>
          <w:sz w:val="28"/>
          <w:szCs w:val="28"/>
        </w:rPr>
        <w:t>2 неделя)</w:t>
      </w:r>
    </w:p>
    <w:p w:rsidR="006F2AE5" w:rsidRDefault="00321A6B" w:rsidP="00217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5665C" w:rsidRPr="000C3644">
        <w:rPr>
          <w:rFonts w:ascii="Times New Roman" w:hAnsi="Times New Roman" w:cs="Times New Roman"/>
          <w:b/>
          <w:sz w:val="28"/>
          <w:szCs w:val="28"/>
        </w:rPr>
        <w:t xml:space="preserve">Мотивация: </w:t>
      </w:r>
      <w:r w:rsidR="00761CC9" w:rsidRPr="000C3644">
        <w:rPr>
          <w:rFonts w:ascii="Times New Roman" w:hAnsi="Times New Roman" w:cs="Times New Roman"/>
          <w:sz w:val="28"/>
          <w:szCs w:val="28"/>
        </w:rPr>
        <w:t>Дети познакомились с  коллекцией «Гжельская игрушка»</w:t>
      </w:r>
      <w:r w:rsidR="00761CC9" w:rsidRPr="000C3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CC9" w:rsidRPr="000C3644">
        <w:rPr>
          <w:rFonts w:ascii="Times New Roman" w:hAnsi="Times New Roman" w:cs="Times New Roman"/>
          <w:sz w:val="28"/>
          <w:szCs w:val="28"/>
        </w:rPr>
        <w:t xml:space="preserve">инструктора по физкультуре Гусевой  Г.В. и  </w:t>
      </w:r>
      <w:r w:rsidR="000C3644" w:rsidRPr="000C3644">
        <w:rPr>
          <w:rFonts w:ascii="Times New Roman" w:hAnsi="Times New Roman" w:cs="Times New Roman"/>
          <w:sz w:val="28"/>
          <w:szCs w:val="28"/>
        </w:rPr>
        <w:t>по</w:t>
      </w:r>
      <w:r w:rsidR="00761CC9" w:rsidRPr="000C3644">
        <w:rPr>
          <w:rFonts w:ascii="Times New Roman" w:hAnsi="Times New Roman" w:cs="Times New Roman"/>
          <w:sz w:val="28"/>
          <w:szCs w:val="28"/>
        </w:rPr>
        <w:t xml:space="preserve">играли в </w:t>
      </w:r>
      <w:r w:rsidR="000C3644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761CC9" w:rsidRPr="000C3644">
        <w:rPr>
          <w:rFonts w:ascii="Times New Roman" w:hAnsi="Times New Roman" w:cs="Times New Roman"/>
          <w:sz w:val="28"/>
          <w:szCs w:val="28"/>
        </w:rPr>
        <w:t>подвижны</w:t>
      </w:r>
      <w:r w:rsidR="000C3644">
        <w:rPr>
          <w:rFonts w:ascii="Times New Roman" w:hAnsi="Times New Roman" w:cs="Times New Roman"/>
          <w:sz w:val="28"/>
          <w:szCs w:val="28"/>
        </w:rPr>
        <w:t>х</w:t>
      </w:r>
      <w:r w:rsidR="00761CC9" w:rsidRPr="000C3644">
        <w:rPr>
          <w:rFonts w:ascii="Times New Roman" w:hAnsi="Times New Roman" w:cs="Times New Roman"/>
          <w:sz w:val="28"/>
          <w:szCs w:val="28"/>
        </w:rPr>
        <w:t xml:space="preserve"> игр</w:t>
      </w:r>
      <w:r w:rsidR="008460EA">
        <w:rPr>
          <w:rFonts w:ascii="Times New Roman" w:hAnsi="Times New Roman" w:cs="Times New Roman"/>
          <w:sz w:val="28"/>
          <w:szCs w:val="28"/>
        </w:rPr>
        <w:t xml:space="preserve"> из копилки</w:t>
      </w:r>
      <w:r w:rsidR="00761CC9" w:rsidRPr="000C3644">
        <w:rPr>
          <w:rFonts w:ascii="Times New Roman" w:hAnsi="Times New Roman" w:cs="Times New Roman"/>
          <w:sz w:val="28"/>
          <w:szCs w:val="28"/>
        </w:rPr>
        <w:t>,  собранн</w:t>
      </w:r>
      <w:r w:rsidR="008460EA">
        <w:rPr>
          <w:rFonts w:ascii="Times New Roman" w:hAnsi="Times New Roman" w:cs="Times New Roman"/>
          <w:sz w:val="28"/>
          <w:szCs w:val="28"/>
        </w:rPr>
        <w:t>ой</w:t>
      </w:r>
      <w:r w:rsidR="000C3644">
        <w:rPr>
          <w:rFonts w:ascii="Times New Roman" w:hAnsi="Times New Roman" w:cs="Times New Roman"/>
          <w:sz w:val="28"/>
          <w:szCs w:val="28"/>
        </w:rPr>
        <w:t xml:space="preserve"> </w:t>
      </w:r>
      <w:r w:rsidR="00761CC9" w:rsidRPr="000C3644">
        <w:rPr>
          <w:rFonts w:ascii="Times New Roman" w:hAnsi="Times New Roman" w:cs="Times New Roman"/>
          <w:sz w:val="28"/>
          <w:szCs w:val="28"/>
        </w:rPr>
        <w:t xml:space="preserve"> педагогом</w:t>
      </w:r>
      <w:r w:rsidR="008460EA">
        <w:rPr>
          <w:rFonts w:ascii="Times New Roman" w:hAnsi="Times New Roman" w:cs="Times New Roman"/>
          <w:sz w:val="28"/>
          <w:szCs w:val="28"/>
        </w:rPr>
        <w:t xml:space="preserve"> к этой коллекции</w:t>
      </w:r>
      <w:r w:rsidR="00761CC9" w:rsidRPr="000C3644">
        <w:rPr>
          <w:rFonts w:ascii="Times New Roman" w:hAnsi="Times New Roman" w:cs="Times New Roman"/>
          <w:sz w:val="28"/>
          <w:szCs w:val="28"/>
        </w:rPr>
        <w:t>.</w:t>
      </w:r>
      <w:r w:rsidR="008460EA">
        <w:rPr>
          <w:rFonts w:ascii="Times New Roman" w:hAnsi="Times New Roman" w:cs="Times New Roman"/>
          <w:sz w:val="28"/>
          <w:szCs w:val="28"/>
        </w:rPr>
        <w:t xml:space="preserve"> Педагог обратился с просьбой к детям, помочь пополнить копилку подвижных игр к коллекции. </w:t>
      </w:r>
      <w:r w:rsidR="00217D11">
        <w:rPr>
          <w:rFonts w:ascii="Times New Roman" w:hAnsi="Times New Roman" w:cs="Times New Roman"/>
          <w:sz w:val="28"/>
          <w:szCs w:val="28"/>
        </w:rPr>
        <w:t>Дети заинтересовались</w:t>
      </w:r>
      <w:r w:rsidR="006F2AE5">
        <w:rPr>
          <w:rFonts w:ascii="Times New Roman" w:hAnsi="Times New Roman" w:cs="Times New Roman"/>
          <w:sz w:val="28"/>
          <w:szCs w:val="28"/>
        </w:rPr>
        <w:t xml:space="preserve">,  </w:t>
      </w:r>
      <w:r w:rsidR="00CE3C9E">
        <w:rPr>
          <w:rFonts w:ascii="Times New Roman" w:hAnsi="Times New Roman" w:cs="Times New Roman"/>
          <w:sz w:val="28"/>
          <w:szCs w:val="28"/>
        </w:rPr>
        <w:t xml:space="preserve">решили </w:t>
      </w:r>
      <w:r w:rsidR="006F2AE5">
        <w:rPr>
          <w:rFonts w:ascii="Times New Roman" w:hAnsi="Times New Roman" w:cs="Times New Roman"/>
          <w:sz w:val="28"/>
          <w:szCs w:val="28"/>
        </w:rPr>
        <w:t>проиграть во все игры из копилки педагога и</w:t>
      </w:r>
      <w:r w:rsidR="00217D11">
        <w:rPr>
          <w:rFonts w:ascii="Times New Roman" w:hAnsi="Times New Roman" w:cs="Times New Roman"/>
          <w:sz w:val="28"/>
          <w:szCs w:val="28"/>
        </w:rPr>
        <w:t xml:space="preserve"> </w:t>
      </w:r>
      <w:r w:rsidR="006F2AE5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17D11">
        <w:rPr>
          <w:rFonts w:ascii="Times New Roman" w:hAnsi="Times New Roman" w:cs="Times New Roman"/>
          <w:sz w:val="28"/>
          <w:szCs w:val="28"/>
        </w:rPr>
        <w:t xml:space="preserve">  придумать новые игры</w:t>
      </w:r>
      <w:r w:rsidR="006F2AE5">
        <w:rPr>
          <w:rFonts w:ascii="Times New Roman" w:hAnsi="Times New Roman" w:cs="Times New Roman"/>
          <w:sz w:val="28"/>
          <w:szCs w:val="28"/>
        </w:rPr>
        <w:t xml:space="preserve">  вместе с родителями и </w:t>
      </w:r>
      <w:r w:rsidR="008460EA">
        <w:rPr>
          <w:rFonts w:ascii="Times New Roman" w:hAnsi="Times New Roman" w:cs="Times New Roman"/>
          <w:sz w:val="28"/>
          <w:szCs w:val="28"/>
        </w:rPr>
        <w:t xml:space="preserve"> воспитателями группы</w:t>
      </w:r>
      <w:r w:rsidR="006F2AE5">
        <w:rPr>
          <w:rFonts w:ascii="Times New Roman" w:hAnsi="Times New Roman" w:cs="Times New Roman"/>
          <w:sz w:val="28"/>
          <w:szCs w:val="28"/>
        </w:rPr>
        <w:t>.</w:t>
      </w:r>
    </w:p>
    <w:p w:rsidR="006F2AE5" w:rsidRPr="006F2AE5" w:rsidRDefault="00321A6B" w:rsidP="006F2AE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F2AE5">
        <w:rPr>
          <w:b/>
          <w:sz w:val="28"/>
          <w:szCs w:val="28"/>
        </w:rPr>
        <w:t xml:space="preserve">Интерес детей: </w:t>
      </w:r>
      <w:r w:rsidR="006F2AE5" w:rsidRPr="006F2AE5">
        <w:rPr>
          <w:sz w:val="28"/>
          <w:szCs w:val="28"/>
        </w:rPr>
        <w:t>Придумать, как можно больше игр к экспонатам коллекции</w:t>
      </w:r>
      <w:r w:rsidR="006F2AE5">
        <w:rPr>
          <w:sz w:val="28"/>
          <w:szCs w:val="28"/>
        </w:rPr>
        <w:t xml:space="preserve"> </w:t>
      </w:r>
      <w:r w:rsidR="006F2AE5" w:rsidRPr="006F2AE5">
        <w:rPr>
          <w:sz w:val="28"/>
          <w:szCs w:val="28"/>
        </w:rPr>
        <w:t>и проиграть</w:t>
      </w:r>
      <w:r w:rsidR="006F2AE5">
        <w:rPr>
          <w:sz w:val="28"/>
          <w:szCs w:val="28"/>
        </w:rPr>
        <w:t xml:space="preserve"> в них</w:t>
      </w:r>
      <w:r w:rsidR="006F2AE5" w:rsidRPr="006F2AE5">
        <w:rPr>
          <w:sz w:val="28"/>
          <w:szCs w:val="28"/>
        </w:rPr>
        <w:t xml:space="preserve">. </w:t>
      </w:r>
    </w:p>
    <w:p w:rsidR="006F2AE5" w:rsidRDefault="00321A6B" w:rsidP="006F2AE5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="006F2AE5">
        <w:rPr>
          <w:rFonts w:eastAsiaTheme="minorHAnsi"/>
          <w:b/>
          <w:sz w:val="28"/>
          <w:szCs w:val="28"/>
          <w:lang w:eastAsia="en-US"/>
        </w:rPr>
        <w:t>Взаимодействие с родителями по реализации основной образовательной программы:</w:t>
      </w:r>
    </w:p>
    <w:p w:rsidR="006F2AE5" w:rsidRPr="000D4950" w:rsidRDefault="006F2AE5" w:rsidP="006F2AE5">
      <w:pPr>
        <w:pStyle w:val="a3"/>
        <w:numPr>
          <w:ilvl w:val="0"/>
          <w:numId w:val="4"/>
        </w:numPr>
        <w:rPr>
          <w:rStyle w:val="a6"/>
          <w:rFonts w:ascii="Times New Roman" w:eastAsia="Times New Roman" w:hAnsi="Times New Roman" w:cs="Times New Roman"/>
          <w:b w:val="0"/>
          <w:sz w:val="28"/>
          <w:szCs w:val="28"/>
          <w:lang w:eastAsia="ar-SA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Придумывание с детьми новых игр</w:t>
      </w:r>
    </w:p>
    <w:p w:rsidR="006F2AE5" w:rsidRPr="00BE6F2C" w:rsidRDefault="006F2AE5" w:rsidP="006F2AE5">
      <w:pPr>
        <w:pStyle w:val="a3"/>
        <w:numPr>
          <w:ilvl w:val="0"/>
          <w:numId w:val="4"/>
        </w:numPr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Изготовление совместно  с детьми  масок и атрибутов к играм</w:t>
      </w:r>
    </w:p>
    <w:p w:rsidR="00BE6F2C" w:rsidRPr="00B71C60" w:rsidRDefault="00B71C60" w:rsidP="006F2AE5">
      <w:pPr>
        <w:pStyle w:val="a3"/>
        <w:numPr>
          <w:ilvl w:val="0"/>
          <w:numId w:val="4"/>
        </w:numPr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71C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Создание книжек-малышек 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Style w:val="a6"/>
          <w:rFonts w:ascii="Times New Roman" w:hAnsi="Times New Roman" w:cs="Times New Roman"/>
          <w:b w:val="0"/>
          <w:sz w:val="28"/>
          <w:szCs w:val="28"/>
        </w:rPr>
        <w:t>Игралочка</w:t>
      </w:r>
      <w:proofErr w:type="spellEnd"/>
      <w:r>
        <w:rPr>
          <w:rStyle w:val="a6"/>
          <w:rFonts w:ascii="Times New Roman" w:hAnsi="Times New Roman" w:cs="Times New Roman"/>
          <w:b w:val="0"/>
          <w:sz w:val="28"/>
          <w:szCs w:val="28"/>
        </w:rPr>
        <w:t>»</w:t>
      </w:r>
    </w:p>
    <w:p w:rsidR="006F2AE5" w:rsidRPr="0099097E" w:rsidRDefault="00321A6B" w:rsidP="006F2AE5">
      <w:pPr>
        <w:pStyle w:val="a3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 xml:space="preserve">        </w:t>
      </w:r>
      <w:r w:rsidR="006F2AE5" w:rsidRPr="0099097E">
        <w:rPr>
          <w:rStyle w:val="a6"/>
          <w:rFonts w:ascii="Times New Roman" w:hAnsi="Times New Roman" w:cs="Times New Roman"/>
          <w:sz w:val="28"/>
          <w:szCs w:val="28"/>
        </w:rPr>
        <w:t xml:space="preserve">Взаимодействие с семьями воспитанников после </w:t>
      </w:r>
      <w:r w:rsidR="006F2AE5">
        <w:rPr>
          <w:rStyle w:val="a6"/>
          <w:rFonts w:ascii="Times New Roman" w:hAnsi="Times New Roman" w:cs="Times New Roman"/>
          <w:sz w:val="28"/>
          <w:szCs w:val="28"/>
        </w:rPr>
        <w:t xml:space="preserve">проведения проекта </w:t>
      </w:r>
    </w:p>
    <w:p w:rsidR="007924E2" w:rsidRPr="00C150B4" w:rsidRDefault="007924E2" w:rsidP="006F2AE5">
      <w:pPr>
        <w:pStyle w:val="a3"/>
        <w:numPr>
          <w:ilvl w:val="0"/>
          <w:numId w:val="5"/>
        </w:numPr>
        <w:ind w:left="1276" w:hanging="425"/>
        <w:jc w:val="both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 w:rsidRPr="007924E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Оформление стенда о проведение музыкально-спортивного досуга </w:t>
      </w:r>
      <w:r w:rsidRPr="00B01B98">
        <w:rPr>
          <w:rStyle w:val="apple-converted-space"/>
          <w:rFonts w:ascii="Times New Roman" w:hAnsi="Times New Roman" w:cs="Times New Roman"/>
          <w:sz w:val="28"/>
          <w:szCs w:val="28"/>
        </w:rPr>
        <w:t>«Дракончика выручаем</w:t>
      </w:r>
      <w:r w:rsidR="00B01B98" w:rsidRPr="00B01B9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– в игры новые играем</w:t>
      </w:r>
      <w:r w:rsidRPr="00B01B98">
        <w:rPr>
          <w:rStyle w:val="apple-converted-space"/>
          <w:rFonts w:ascii="Times New Roman" w:hAnsi="Times New Roman" w:cs="Times New Roman"/>
          <w:sz w:val="28"/>
          <w:szCs w:val="28"/>
        </w:rPr>
        <w:t>»</w:t>
      </w:r>
    </w:p>
    <w:p w:rsidR="00C150B4" w:rsidRPr="00C150B4" w:rsidRDefault="00321A6B" w:rsidP="00321A6B">
      <w:pPr>
        <w:pStyle w:val="a3"/>
        <w:numPr>
          <w:ilvl w:val="0"/>
          <w:numId w:val="5"/>
        </w:numPr>
        <w:ind w:left="851" w:firstLine="0"/>
        <w:rPr>
          <w:rStyle w:val="apple-converted-space"/>
          <w:rFonts w:ascii="Times New Roman" w:hAnsi="Times New Roman" w:cs="Times New Roman"/>
          <w:bCs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Помощь в организации </w:t>
      </w:r>
      <w:r w:rsidR="00C150B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в группе</w:t>
      </w:r>
      <w:r w:rsidR="00C150B4" w:rsidRPr="00C150B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 выставки персональных коллекций детей </w:t>
      </w:r>
    </w:p>
    <w:p w:rsidR="00AB4F03" w:rsidRPr="00363EAA" w:rsidRDefault="00321A6B" w:rsidP="00363EA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0214F" w:rsidRPr="00C150B4">
        <w:rPr>
          <w:rFonts w:ascii="Times New Roman" w:hAnsi="Times New Roman" w:cs="Times New Roman"/>
          <w:b/>
          <w:sz w:val="28"/>
          <w:szCs w:val="28"/>
        </w:rPr>
        <w:t xml:space="preserve">Итоговое событие: </w:t>
      </w:r>
      <w:r w:rsidR="007B1C11" w:rsidRPr="00C150B4">
        <w:rPr>
          <w:rFonts w:ascii="Times New Roman" w:hAnsi="Times New Roman" w:cs="Times New Roman"/>
          <w:sz w:val="28"/>
          <w:szCs w:val="28"/>
        </w:rPr>
        <w:t>Музыкально-спортивный</w:t>
      </w:r>
      <w:r w:rsidR="003C5561" w:rsidRPr="00C150B4">
        <w:rPr>
          <w:rFonts w:ascii="Times New Roman" w:hAnsi="Times New Roman" w:cs="Times New Roman"/>
          <w:sz w:val="28"/>
          <w:szCs w:val="28"/>
        </w:rPr>
        <w:t xml:space="preserve">  </w:t>
      </w:r>
      <w:r w:rsidR="007B1C11" w:rsidRPr="00C150B4">
        <w:rPr>
          <w:rFonts w:ascii="Times New Roman" w:hAnsi="Times New Roman" w:cs="Times New Roman"/>
          <w:sz w:val="28"/>
          <w:szCs w:val="28"/>
        </w:rPr>
        <w:t xml:space="preserve">досуг </w:t>
      </w:r>
      <w:r w:rsidR="00B01B98" w:rsidRPr="00C150B4">
        <w:rPr>
          <w:rStyle w:val="apple-converted-space"/>
          <w:rFonts w:ascii="Times New Roman" w:hAnsi="Times New Roman" w:cs="Times New Roman"/>
          <w:sz w:val="28"/>
          <w:szCs w:val="28"/>
        </w:rPr>
        <w:t>«Дракончика выручаем – в игры новые играем»</w:t>
      </w:r>
    </w:p>
    <w:p w:rsidR="00363EAA" w:rsidRDefault="00363EAA" w:rsidP="00254733">
      <w:pPr>
        <w:jc w:val="center"/>
        <w:rPr>
          <w:b/>
          <w:sz w:val="28"/>
          <w:szCs w:val="28"/>
        </w:rPr>
      </w:pPr>
    </w:p>
    <w:p w:rsidR="00363EAA" w:rsidRDefault="00363EAA" w:rsidP="00254733">
      <w:pPr>
        <w:jc w:val="center"/>
        <w:rPr>
          <w:b/>
          <w:sz w:val="28"/>
          <w:szCs w:val="28"/>
        </w:rPr>
      </w:pPr>
    </w:p>
    <w:p w:rsidR="00363EAA" w:rsidRDefault="00363EAA" w:rsidP="00254733">
      <w:pPr>
        <w:jc w:val="center"/>
        <w:rPr>
          <w:b/>
          <w:sz w:val="28"/>
          <w:szCs w:val="28"/>
        </w:rPr>
      </w:pPr>
    </w:p>
    <w:p w:rsidR="00363EAA" w:rsidRDefault="00363EAA" w:rsidP="00254733">
      <w:pPr>
        <w:jc w:val="center"/>
        <w:rPr>
          <w:b/>
          <w:sz w:val="28"/>
          <w:szCs w:val="28"/>
        </w:rPr>
      </w:pPr>
    </w:p>
    <w:p w:rsidR="00A00271" w:rsidRDefault="00A00271" w:rsidP="00254733">
      <w:pPr>
        <w:jc w:val="center"/>
        <w:rPr>
          <w:b/>
          <w:sz w:val="28"/>
          <w:szCs w:val="28"/>
        </w:rPr>
      </w:pPr>
      <w:r w:rsidRPr="0053541D">
        <w:rPr>
          <w:b/>
          <w:sz w:val="28"/>
          <w:szCs w:val="28"/>
        </w:rPr>
        <w:lastRenderedPageBreak/>
        <w:t>И</w:t>
      </w:r>
      <w:r>
        <w:rPr>
          <w:b/>
          <w:sz w:val="28"/>
          <w:szCs w:val="28"/>
        </w:rPr>
        <w:t>НТЕГРАЦИЯ ОБРАЗОВАТЕЛЬНЫХ ОБЛАСТЕЙ</w:t>
      </w:r>
    </w:p>
    <w:p w:rsidR="00A00271" w:rsidRDefault="00A00271" w:rsidP="00A00271">
      <w:pPr>
        <w:jc w:val="center"/>
        <w:rPr>
          <w:b/>
          <w:sz w:val="28"/>
          <w:szCs w:val="28"/>
        </w:rPr>
      </w:pPr>
    </w:p>
    <w:tbl>
      <w:tblPr>
        <w:tblStyle w:val="a7"/>
        <w:tblW w:w="15022" w:type="dxa"/>
        <w:tblLayout w:type="fixed"/>
        <w:tblLook w:val="04A0" w:firstRow="1" w:lastRow="0" w:firstColumn="1" w:lastColumn="0" w:noHBand="0" w:noVBand="1"/>
      </w:tblPr>
      <w:tblGrid>
        <w:gridCol w:w="2518"/>
        <w:gridCol w:w="4168"/>
        <w:gridCol w:w="4168"/>
        <w:gridCol w:w="4168"/>
      </w:tblGrid>
      <w:tr w:rsidR="00A00271" w:rsidTr="007622D0">
        <w:tc>
          <w:tcPr>
            <w:tcW w:w="2518" w:type="dxa"/>
          </w:tcPr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</w:p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Направления развития </w:t>
            </w:r>
          </w:p>
        </w:tc>
        <w:tc>
          <w:tcPr>
            <w:tcW w:w="4168" w:type="dxa"/>
          </w:tcPr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</w:p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Воспитательные задачи</w:t>
            </w:r>
          </w:p>
        </w:tc>
        <w:tc>
          <w:tcPr>
            <w:tcW w:w="4168" w:type="dxa"/>
          </w:tcPr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</w:p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Развивающие задачи</w:t>
            </w:r>
          </w:p>
        </w:tc>
        <w:tc>
          <w:tcPr>
            <w:tcW w:w="4168" w:type="dxa"/>
          </w:tcPr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</w:p>
          <w:p w:rsidR="00A00271" w:rsidRDefault="00A00271" w:rsidP="00787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Обучающие задачи</w:t>
            </w:r>
          </w:p>
        </w:tc>
      </w:tr>
      <w:tr w:rsidR="00A00271" w:rsidTr="007924E2">
        <w:tc>
          <w:tcPr>
            <w:tcW w:w="2518" w:type="dxa"/>
          </w:tcPr>
          <w:p w:rsidR="00A00271" w:rsidRDefault="00A00271" w:rsidP="00787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развитие</w:t>
            </w:r>
          </w:p>
          <w:p w:rsidR="007924E2" w:rsidRPr="0053541D" w:rsidRDefault="007924E2" w:rsidP="007877A0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</w:tcPr>
          <w:p w:rsidR="00A00271" w:rsidRPr="00E52515" w:rsidRDefault="007622D0" w:rsidP="0005709B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Воспитывать </w:t>
            </w:r>
            <w:r w:rsidR="0005709B">
              <w:rPr>
                <w:sz w:val="28"/>
                <w:szCs w:val="28"/>
              </w:rPr>
              <w:t xml:space="preserve">потребность  в регулярных занятиях </w:t>
            </w:r>
            <w:r>
              <w:rPr>
                <w:sz w:val="28"/>
                <w:szCs w:val="28"/>
              </w:rPr>
              <w:t xml:space="preserve"> физической культурой</w:t>
            </w:r>
          </w:p>
        </w:tc>
        <w:tc>
          <w:tcPr>
            <w:tcW w:w="4168" w:type="dxa"/>
          </w:tcPr>
          <w:p w:rsidR="00A00271" w:rsidRPr="00E52515" w:rsidRDefault="007622D0" w:rsidP="00762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Стремиться к расширению своего двигательного опыта, и проявлять  интерес к  овладению новыми подвижными играми</w:t>
            </w:r>
            <w:r w:rsidR="00A00271">
              <w:rPr>
                <w:sz w:val="28"/>
                <w:szCs w:val="28"/>
              </w:rPr>
              <w:t>.</w:t>
            </w:r>
          </w:p>
        </w:tc>
        <w:tc>
          <w:tcPr>
            <w:tcW w:w="4168" w:type="dxa"/>
          </w:tcPr>
          <w:p w:rsidR="00A00271" w:rsidRPr="00E53C94" w:rsidRDefault="007622D0" w:rsidP="00762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 ф</w:t>
            </w:r>
            <w:r w:rsidR="00A00271" w:rsidRPr="00E53C94">
              <w:rPr>
                <w:sz w:val="28"/>
                <w:szCs w:val="28"/>
              </w:rPr>
              <w:t>ормирова</w:t>
            </w:r>
            <w:r>
              <w:rPr>
                <w:sz w:val="28"/>
                <w:szCs w:val="28"/>
              </w:rPr>
              <w:t>нию двигательных качеств: равновесия, координации, силы, быстроты, ловкости.</w:t>
            </w:r>
          </w:p>
        </w:tc>
      </w:tr>
      <w:tr w:rsidR="00A00271" w:rsidTr="007924E2">
        <w:tc>
          <w:tcPr>
            <w:tcW w:w="2518" w:type="dxa"/>
          </w:tcPr>
          <w:p w:rsidR="00A00271" w:rsidRPr="0053541D" w:rsidRDefault="007924E2" w:rsidP="007924E2">
            <w:pPr>
              <w:rPr>
                <w:sz w:val="28"/>
                <w:szCs w:val="28"/>
              </w:rPr>
            </w:pPr>
            <w:r w:rsidRPr="0053541D">
              <w:rPr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4168" w:type="dxa"/>
          </w:tcPr>
          <w:p w:rsidR="00A00271" w:rsidRPr="00280D74" w:rsidRDefault="00280D74" w:rsidP="00450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Воспитывать </w:t>
            </w:r>
            <w:r w:rsidR="00450D37">
              <w:rPr>
                <w:sz w:val="28"/>
                <w:szCs w:val="28"/>
              </w:rPr>
              <w:t>эстетический вкус.</w:t>
            </w:r>
          </w:p>
        </w:tc>
        <w:tc>
          <w:tcPr>
            <w:tcW w:w="4168" w:type="dxa"/>
          </w:tcPr>
          <w:p w:rsidR="00A00271" w:rsidRPr="00276AD4" w:rsidRDefault="00280D74" w:rsidP="00ED7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</w:t>
            </w:r>
            <w:r w:rsidRPr="00280D74">
              <w:rPr>
                <w:sz w:val="28"/>
                <w:szCs w:val="28"/>
              </w:rPr>
              <w:t>интерес к изделиям народных мастеров</w:t>
            </w:r>
          </w:p>
        </w:tc>
        <w:tc>
          <w:tcPr>
            <w:tcW w:w="4168" w:type="dxa"/>
          </w:tcPr>
          <w:p w:rsidR="00A00271" w:rsidRPr="0005709B" w:rsidRDefault="0005709B" w:rsidP="0005709B">
            <w:pPr>
              <w:rPr>
                <w:sz w:val="28"/>
                <w:szCs w:val="28"/>
              </w:rPr>
            </w:pPr>
            <w:r w:rsidRPr="0005709B">
              <w:rPr>
                <w:sz w:val="28"/>
                <w:szCs w:val="28"/>
              </w:rPr>
              <w:t>Стимулировать потребность к созданию собственных коллекций</w:t>
            </w:r>
            <w:r>
              <w:rPr>
                <w:sz w:val="28"/>
                <w:szCs w:val="28"/>
              </w:rPr>
              <w:t xml:space="preserve">. Формировать умение подбирать </w:t>
            </w:r>
            <w:r w:rsidR="00740409">
              <w:rPr>
                <w:sz w:val="28"/>
                <w:szCs w:val="28"/>
              </w:rPr>
              <w:t>интересные объекты для коллекций</w:t>
            </w:r>
            <w:r w:rsidRPr="0005709B">
              <w:rPr>
                <w:sz w:val="28"/>
                <w:szCs w:val="28"/>
              </w:rPr>
              <w:t>.</w:t>
            </w:r>
          </w:p>
        </w:tc>
      </w:tr>
      <w:tr w:rsidR="00A00271" w:rsidTr="007924E2">
        <w:tc>
          <w:tcPr>
            <w:tcW w:w="2518" w:type="dxa"/>
          </w:tcPr>
          <w:p w:rsidR="00A00271" w:rsidRPr="0053541D" w:rsidRDefault="00A00271" w:rsidP="007877A0">
            <w:pPr>
              <w:rPr>
                <w:sz w:val="28"/>
                <w:szCs w:val="28"/>
              </w:rPr>
            </w:pPr>
            <w:r w:rsidRPr="0053541D">
              <w:rPr>
                <w:sz w:val="28"/>
                <w:szCs w:val="28"/>
              </w:rPr>
              <w:t>Познавательно</w:t>
            </w:r>
            <w:r w:rsidR="007924E2">
              <w:rPr>
                <w:sz w:val="28"/>
                <w:szCs w:val="28"/>
              </w:rPr>
              <w:t>е</w:t>
            </w:r>
            <w:r w:rsidRPr="0053541D">
              <w:rPr>
                <w:sz w:val="28"/>
                <w:szCs w:val="28"/>
              </w:rPr>
              <w:t xml:space="preserve"> </w:t>
            </w:r>
          </w:p>
          <w:p w:rsidR="00A00271" w:rsidRDefault="00A00271" w:rsidP="007877A0">
            <w:pPr>
              <w:rPr>
                <w:b/>
                <w:sz w:val="28"/>
                <w:szCs w:val="28"/>
              </w:rPr>
            </w:pPr>
            <w:r w:rsidRPr="0053541D">
              <w:rPr>
                <w:sz w:val="28"/>
                <w:szCs w:val="28"/>
              </w:rPr>
              <w:t>развитие</w:t>
            </w:r>
          </w:p>
        </w:tc>
        <w:tc>
          <w:tcPr>
            <w:tcW w:w="4168" w:type="dxa"/>
          </w:tcPr>
          <w:p w:rsidR="00A00271" w:rsidRPr="0002789F" w:rsidRDefault="00450D37" w:rsidP="007877A0">
            <w:pPr>
              <w:pStyle w:val="a3"/>
              <w:ind w:left="34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450D37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экспонатам выставки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0271" w:rsidRDefault="00A00271" w:rsidP="007877A0">
            <w:pPr>
              <w:rPr>
                <w:b/>
                <w:sz w:val="28"/>
                <w:szCs w:val="28"/>
              </w:rPr>
            </w:pPr>
          </w:p>
        </w:tc>
        <w:tc>
          <w:tcPr>
            <w:tcW w:w="4168" w:type="dxa"/>
          </w:tcPr>
          <w:p w:rsidR="00A00271" w:rsidRPr="00A6659A" w:rsidRDefault="00A6659A" w:rsidP="00A6659A">
            <w:pPr>
              <w:pStyle w:val="a3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59A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воображение при придумывании новых подвижных игр.  </w:t>
            </w:r>
          </w:p>
        </w:tc>
        <w:tc>
          <w:tcPr>
            <w:tcW w:w="4168" w:type="dxa"/>
          </w:tcPr>
          <w:p w:rsidR="00A00271" w:rsidRPr="002F223D" w:rsidRDefault="00450D37" w:rsidP="00450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Формировать представление детей о народном промысле «Гжельская роспись». Закрепить представления детей о правилах поведения в музеях, на выставках. </w:t>
            </w:r>
          </w:p>
        </w:tc>
      </w:tr>
      <w:tr w:rsidR="00A00271" w:rsidTr="007924E2">
        <w:tc>
          <w:tcPr>
            <w:tcW w:w="2518" w:type="dxa"/>
          </w:tcPr>
          <w:p w:rsidR="00A00271" w:rsidRPr="0053541D" w:rsidRDefault="007924E2" w:rsidP="007877A0">
            <w:pPr>
              <w:rPr>
                <w:sz w:val="28"/>
                <w:szCs w:val="28"/>
              </w:rPr>
            </w:pPr>
            <w:r w:rsidRPr="0053541D">
              <w:rPr>
                <w:sz w:val="28"/>
                <w:szCs w:val="28"/>
              </w:rPr>
              <w:t>Социально-</w:t>
            </w:r>
            <w:r>
              <w:rPr>
                <w:sz w:val="28"/>
                <w:szCs w:val="28"/>
              </w:rPr>
              <w:t>коммуникативное</w:t>
            </w:r>
            <w:r w:rsidRPr="0053541D">
              <w:rPr>
                <w:sz w:val="28"/>
                <w:szCs w:val="28"/>
              </w:rPr>
              <w:t xml:space="preserve"> развитие</w:t>
            </w:r>
          </w:p>
        </w:tc>
        <w:tc>
          <w:tcPr>
            <w:tcW w:w="4168" w:type="dxa"/>
          </w:tcPr>
          <w:p w:rsidR="00001B2F" w:rsidRDefault="00001B2F" w:rsidP="00787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Воспитывать дружелюбие, умение общаться со сверстниками.</w:t>
            </w:r>
          </w:p>
          <w:p w:rsidR="00A00271" w:rsidRPr="002F223D" w:rsidRDefault="00A00271" w:rsidP="007877A0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</w:tcPr>
          <w:p w:rsidR="00A00271" w:rsidRPr="001A613B" w:rsidRDefault="00A00271" w:rsidP="007877A0">
            <w:pPr>
              <w:rPr>
                <w:sz w:val="28"/>
                <w:szCs w:val="28"/>
              </w:rPr>
            </w:pPr>
            <w:r w:rsidRPr="001A613B">
              <w:rPr>
                <w:sz w:val="28"/>
                <w:szCs w:val="28"/>
              </w:rPr>
              <w:t>Развивать творческую инициативу</w:t>
            </w:r>
            <w:r>
              <w:rPr>
                <w:sz w:val="28"/>
                <w:szCs w:val="28"/>
              </w:rPr>
              <w:t>, у</w:t>
            </w:r>
            <w:r w:rsidRPr="001A613B">
              <w:rPr>
                <w:sz w:val="28"/>
                <w:szCs w:val="28"/>
              </w:rPr>
              <w:t xml:space="preserve">мение работать </w:t>
            </w:r>
            <w:r>
              <w:rPr>
                <w:sz w:val="28"/>
                <w:szCs w:val="28"/>
              </w:rPr>
              <w:t xml:space="preserve">в </w:t>
            </w:r>
            <w:r w:rsidRPr="001A613B">
              <w:rPr>
                <w:sz w:val="28"/>
                <w:szCs w:val="28"/>
              </w:rPr>
              <w:t>коллектив</w:t>
            </w:r>
            <w:r>
              <w:rPr>
                <w:sz w:val="28"/>
                <w:szCs w:val="28"/>
              </w:rPr>
              <w:t>е, находить различные способы  решения поставленной задачи</w:t>
            </w:r>
            <w:r w:rsidRPr="001A61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168" w:type="dxa"/>
          </w:tcPr>
          <w:p w:rsidR="00A00271" w:rsidRPr="001A613B" w:rsidRDefault="00001B2F" w:rsidP="00001B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  активности  и самостоятельности</w:t>
            </w:r>
            <w:r w:rsidR="0005709B">
              <w:rPr>
                <w:sz w:val="28"/>
                <w:szCs w:val="28"/>
              </w:rPr>
              <w:t xml:space="preserve"> </w:t>
            </w:r>
            <w:r w:rsidR="00A00271">
              <w:rPr>
                <w:sz w:val="28"/>
                <w:szCs w:val="28"/>
              </w:rPr>
              <w:t xml:space="preserve"> </w:t>
            </w:r>
          </w:p>
        </w:tc>
      </w:tr>
      <w:tr w:rsidR="007924E2" w:rsidTr="007924E2">
        <w:tc>
          <w:tcPr>
            <w:tcW w:w="2518" w:type="dxa"/>
          </w:tcPr>
          <w:p w:rsidR="007924E2" w:rsidRPr="0053541D" w:rsidRDefault="007924E2" w:rsidP="00787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Речевое развитие </w:t>
            </w:r>
          </w:p>
        </w:tc>
        <w:tc>
          <w:tcPr>
            <w:tcW w:w="4168" w:type="dxa"/>
          </w:tcPr>
          <w:p w:rsidR="007924E2" w:rsidRPr="002F223D" w:rsidRDefault="00186022" w:rsidP="00186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Воспитывать умение активно включаться в общение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  и сверстниками. </w:t>
            </w:r>
          </w:p>
        </w:tc>
        <w:tc>
          <w:tcPr>
            <w:tcW w:w="4168" w:type="dxa"/>
          </w:tcPr>
          <w:p w:rsidR="007924E2" w:rsidRPr="001A613B" w:rsidRDefault="00186022" w:rsidP="00186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интерес к диалогу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 и сверстниками.  </w:t>
            </w:r>
          </w:p>
        </w:tc>
        <w:tc>
          <w:tcPr>
            <w:tcW w:w="4168" w:type="dxa"/>
          </w:tcPr>
          <w:p w:rsidR="007924E2" w:rsidRDefault="00186022" w:rsidP="00186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условия для развития  способности  задавать вопросы, грамотно их формулируя.</w:t>
            </w:r>
          </w:p>
        </w:tc>
      </w:tr>
    </w:tbl>
    <w:p w:rsidR="00A00271" w:rsidRDefault="00A00271" w:rsidP="00F637E7">
      <w:pPr>
        <w:rPr>
          <w:b/>
          <w:sz w:val="28"/>
          <w:szCs w:val="28"/>
        </w:rPr>
      </w:pPr>
    </w:p>
    <w:p w:rsidR="00363EAA" w:rsidRDefault="00363EAA" w:rsidP="00F637E7">
      <w:pPr>
        <w:jc w:val="center"/>
        <w:rPr>
          <w:b/>
          <w:sz w:val="28"/>
          <w:szCs w:val="28"/>
        </w:rPr>
      </w:pPr>
    </w:p>
    <w:p w:rsidR="00A00271" w:rsidRDefault="00740409" w:rsidP="00F637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СОЗДАНИЕ УСЛОВИЙ ДЛЯ САМОСТОЯТЕЛЬНОЙ ДЕЯТЕЛЬНОСТИ ДЕТЕЙ </w:t>
      </w:r>
    </w:p>
    <w:p w:rsidR="00740409" w:rsidRDefault="00740409" w:rsidP="00F637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(развивающая предметно-пространственная среда)</w:t>
      </w:r>
    </w:p>
    <w:p w:rsidR="00E10E6C" w:rsidRDefault="00E10E6C" w:rsidP="00F637E7">
      <w:pPr>
        <w:jc w:val="center"/>
        <w:rPr>
          <w:b/>
          <w:sz w:val="28"/>
          <w:szCs w:val="28"/>
        </w:rPr>
      </w:pPr>
    </w:p>
    <w:p w:rsidR="00E10E6C" w:rsidRDefault="00E10E6C" w:rsidP="00F637E7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347"/>
        <w:gridCol w:w="4929"/>
      </w:tblGrid>
      <w:tr w:rsidR="00740409" w:rsidTr="00740409">
        <w:tc>
          <w:tcPr>
            <w:tcW w:w="3510" w:type="dxa"/>
          </w:tcPr>
          <w:p w:rsidR="00773418" w:rsidRDefault="00773418" w:rsidP="00773418">
            <w:pPr>
              <w:jc w:val="center"/>
              <w:rPr>
                <w:sz w:val="28"/>
                <w:szCs w:val="28"/>
              </w:rPr>
            </w:pPr>
          </w:p>
          <w:p w:rsidR="00740409" w:rsidRDefault="00740409" w:rsidP="00773418">
            <w:pPr>
              <w:jc w:val="center"/>
              <w:rPr>
                <w:sz w:val="28"/>
                <w:szCs w:val="28"/>
              </w:rPr>
            </w:pPr>
            <w:r w:rsidRPr="00773418">
              <w:rPr>
                <w:sz w:val="28"/>
                <w:szCs w:val="28"/>
              </w:rPr>
              <w:t>Центр</w:t>
            </w:r>
            <w:r w:rsidR="00773418" w:rsidRPr="00773418">
              <w:rPr>
                <w:sz w:val="28"/>
                <w:szCs w:val="28"/>
              </w:rPr>
              <w:t>ы</w:t>
            </w:r>
            <w:r w:rsidRPr="00773418">
              <w:rPr>
                <w:sz w:val="28"/>
                <w:szCs w:val="28"/>
              </w:rPr>
              <w:t xml:space="preserve"> </w:t>
            </w:r>
            <w:r w:rsidR="00773418" w:rsidRPr="00773418">
              <w:rPr>
                <w:sz w:val="28"/>
                <w:szCs w:val="28"/>
              </w:rPr>
              <w:t>развития</w:t>
            </w:r>
          </w:p>
          <w:p w:rsidR="00773418" w:rsidRPr="00773418" w:rsidRDefault="00773418" w:rsidP="007734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47" w:type="dxa"/>
          </w:tcPr>
          <w:p w:rsidR="00773418" w:rsidRDefault="00773418" w:rsidP="00A00271">
            <w:pPr>
              <w:jc w:val="center"/>
              <w:rPr>
                <w:sz w:val="28"/>
                <w:szCs w:val="28"/>
              </w:rPr>
            </w:pPr>
          </w:p>
          <w:p w:rsidR="00740409" w:rsidRDefault="00773418" w:rsidP="00A00271">
            <w:pPr>
              <w:jc w:val="center"/>
              <w:rPr>
                <w:sz w:val="28"/>
                <w:szCs w:val="28"/>
              </w:rPr>
            </w:pPr>
            <w:r w:rsidRPr="00773418">
              <w:rPr>
                <w:sz w:val="28"/>
                <w:szCs w:val="28"/>
              </w:rPr>
              <w:t>Деятельность педагога</w:t>
            </w:r>
          </w:p>
          <w:p w:rsidR="00773418" w:rsidRPr="00773418" w:rsidRDefault="00773418" w:rsidP="00A002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773418" w:rsidRDefault="00773418" w:rsidP="00A00271">
            <w:pPr>
              <w:jc w:val="center"/>
              <w:rPr>
                <w:sz w:val="28"/>
                <w:szCs w:val="28"/>
              </w:rPr>
            </w:pPr>
          </w:p>
          <w:p w:rsidR="00740409" w:rsidRPr="00773418" w:rsidRDefault="00773418" w:rsidP="00A00271">
            <w:pPr>
              <w:jc w:val="center"/>
              <w:rPr>
                <w:sz w:val="28"/>
                <w:szCs w:val="28"/>
              </w:rPr>
            </w:pPr>
            <w:r w:rsidRPr="00773418">
              <w:rPr>
                <w:sz w:val="28"/>
                <w:szCs w:val="28"/>
              </w:rPr>
              <w:t>Деятельность детей и родителей</w:t>
            </w:r>
          </w:p>
        </w:tc>
      </w:tr>
      <w:tr w:rsidR="00740409" w:rsidTr="00740409">
        <w:tc>
          <w:tcPr>
            <w:tcW w:w="3510" w:type="dxa"/>
          </w:tcPr>
          <w:p w:rsidR="00773418" w:rsidRDefault="00773418" w:rsidP="00A00271">
            <w:pPr>
              <w:jc w:val="center"/>
              <w:rPr>
                <w:sz w:val="28"/>
                <w:szCs w:val="28"/>
              </w:rPr>
            </w:pPr>
          </w:p>
          <w:p w:rsidR="00740409" w:rsidRDefault="00773418" w:rsidP="00773418">
            <w:pPr>
              <w:jc w:val="center"/>
              <w:rPr>
                <w:sz w:val="28"/>
                <w:szCs w:val="28"/>
              </w:rPr>
            </w:pPr>
            <w:r w:rsidRPr="00773418">
              <w:rPr>
                <w:sz w:val="28"/>
                <w:szCs w:val="28"/>
              </w:rPr>
              <w:t>Центр двигательной активности</w:t>
            </w:r>
          </w:p>
          <w:p w:rsidR="00773418" w:rsidRPr="00773418" w:rsidRDefault="00773418" w:rsidP="00A002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47" w:type="dxa"/>
          </w:tcPr>
          <w:p w:rsidR="00773418" w:rsidRPr="00773418" w:rsidRDefault="00E10E6C" w:rsidP="00E10E6C">
            <w:pPr>
              <w:pStyle w:val="a3"/>
              <w:suppressAutoHyphens/>
              <w:ind w:left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Внести в центр: ш</w:t>
            </w:r>
            <w:r w:rsidR="00773418" w:rsidRP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апочки животных: лиса, волк, коза, собака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 с</w:t>
            </w:r>
            <w:r w:rsidR="00773418" w:rsidRP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портивный инвентарь: веревк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 w:rsidR="00773418" w:rsidRP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мешочком, диски «Здоровья», обручи,  мяч</w:t>
            </w:r>
            <w:r w:rsid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73418" w:rsidRP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платочек, кушачок пастуху</w:t>
            </w:r>
            <w:r w:rsidR="007734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веревки-ориентиры</w:t>
            </w:r>
            <w:proofErr w:type="gramEnd"/>
          </w:p>
          <w:p w:rsidR="00740409" w:rsidRPr="00773418" w:rsidRDefault="00740409" w:rsidP="00773418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740409" w:rsidRPr="00773418" w:rsidRDefault="00773418" w:rsidP="007734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Сделать маски животных для игр</w:t>
            </w:r>
          </w:p>
        </w:tc>
      </w:tr>
      <w:tr w:rsidR="00740409" w:rsidTr="00740409">
        <w:tc>
          <w:tcPr>
            <w:tcW w:w="3510" w:type="dxa"/>
          </w:tcPr>
          <w:p w:rsidR="00740409" w:rsidRPr="00773418" w:rsidRDefault="00773418" w:rsidP="00A00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творчества</w:t>
            </w:r>
          </w:p>
        </w:tc>
        <w:tc>
          <w:tcPr>
            <w:tcW w:w="6347" w:type="dxa"/>
          </w:tcPr>
          <w:p w:rsidR="00740409" w:rsidRPr="00773418" w:rsidRDefault="00E10E6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Внести в центр: т</w:t>
            </w:r>
            <w:r w:rsidR="00773418">
              <w:rPr>
                <w:sz w:val="28"/>
                <w:szCs w:val="28"/>
              </w:rPr>
              <w:t>рафареты гжельских игрушек для самостоятельного рисования</w:t>
            </w:r>
          </w:p>
        </w:tc>
        <w:tc>
          <w:tcPr>
            <w:tcW w:w="4929" w:type="dxa"/>
          </w:tcPr>
          <w:p w:rsidR="00740409" w:rsidRPr="00773418" w:rsidRDefault="00E10E6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Принести раскраски с гжельскими узорами </w:t>
            </w:r>
          </w:p>
        </w:tc>
      </w:tr>
      <w:tr w:rsidR="00740409" w:rsidTr="00740409">
        <w:tc>
          <w:tcPr>
            <w:tcW w:w="3510" w:type="dxa"/>
          </w:tcPr>
          <w:p w:rsidR="00740409" w:rsidRPr="00773418" w:rsidRDefault="00E10E6C" w:rsidP="00A00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Центр книги </w:t>
            </w:r>
          </w:p>
        </w:tc>
        <w:tc>
          <w:tcPr>
            <w:tcW w:w="6347" w:type="dxa"/>
          </w:tcPr>
          <w:p w:rsidR="00966DE5" w:rsidRDefault="00966DE5" w:rsidP="00966DE5">
            <w:pPr>
              <w:pStyle w:val="a3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966DE5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Ирина Лыкова</w:t>
            </w:r>
            <w:r w:rsidR="00670F5E">
              <w:rPr>
                <w:rFonts w:ascii="Times New Roman" w:hAnsi="Times New Roman" w:cs="Times New Roman"/>
                <w:kern w:val="36"/>
                <w:sz w:val="28"/>
                <w:szCs w:val="28"/>
              </w:rPr>
              <w:t>.</w:t>
            </w:r>
            <w:r w:rsidR="00670F5E" w:rsidRPr="00966DE5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Небесная гжель</w:t>
            </w:r>
            <w:r w:rsidR="00670F5E">
              <w:rPr>
                <w:rFonts w:ascii="Times New Roman" w:hAnsi="Times New Roman" w:cs="Times New Roman"/>
                <w:kern w:val="36"/>
                <w:sz w:val="28"/>
                <w:szCs w:val="28"/>
              </w:rPr>
              <w:t>. Издательство. Цветной мир. 2014 год,</w:t>
            </w:r>
            <w:r w:rsidR="00DC3638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r w:rsidR="00670F5E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с.18</w:t>
            </w:r>
          </w:p>
          <w:p w:rsidR="00966DE5" w:rsidRPr="00D645D6" w:rsidRDefault="00966DE5" w:rsidP="00966DE5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Синие цветы</w:t>
            </w:r>
            <w:r w:rsidRPr="00D645D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D645D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Гжели</w:t>
            </w:r>
            <w:r w:rsidRPr="00D645D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Автор: </w:t>
            </w:r>
            <w:proofErr w:type="spellStart"/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Сурьянинова</w:t>
            </w:r>
            <w:proofErr w:type="spellEnd"/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Н. Издательство:</w:t>
            </w:r>
            <w:r w:rsidRPr="00D645D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Малыш Год: 198</w:t>
            </w:r>
            <w:r w:rsidR="009A62FB"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  <w:p w:rsidR="009A62FB" w:rsidRPr="00D645D6" w:rsidRDefault="009A62FB" w:rsidP="00966DE5">
            <w:pPr>
              <w:pStyle w:val="a3"/>
              <w:rPr>
                <w:rStyle w:val="apple-converted-space"/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Сказочная гжель. Искусство детям. </w:t>
            </w:r>
            <w:proofErr w:type="spellStart"/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Дорожин</w:t>
            </w:r>
            <w:proofErr w:type="spellEnd"/>
            <w:r w:rsidRPr="00D645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Ю.Г., 2010г. </w:t>
            </w:r>
          </w:p>
          <w:p w:rsidR="00740409" w:rsidRPr="00E10E6C" w:rsidRDefault="00740409" w:rsidP="00D645D6">
            <w:pPr>
              <w:pStyle w:val="a3"/>
              <w:ind w:firstLine="708"/>
              <w:rPr>
                <w:color w:val="FF0000"/>
                <w:sz w:val="28"/>
                <w:szCs w:val="28"/>
              </w:rPr>
            </w:pPr>
          </w:p>
        </w:tc>
        <w:tc>
          <w:tcPr>
            <w:tcW w:w="4929" w:type="dxa"/>
          </w:tcPr>
          <w:p w:rsidR="00740409" w:rsidRPr="00773418" w:rsidRDefault="00BE6F2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родителей в сборе иллюстративного и информационного материала по теме «Гжель»</w:t>
            </w:r>
          </w:p>
        </w:tc>
      </w:tr>
      <w:tr w:rsidR="00740409" w:rsidTr="00740409">
        <w:tc>
          <w:tcPr>
            <w:tcW w:w="3510" w:type="dxa"/>
          </w:tcPr>
          <w:p w:rsidR="00740409" w:rsidRPr="00E10E6C" w:rsidRDefault="00E10E6C" w:rsidP="00A00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музыки</w:t>
            </w:r>
          </w:p>
        </w:tc>
        <w:tc>
          <w:tcPr>
            <w:tcW w:w="6347" w:type="dxa"/>
          </w:tcPr>
          <w:p w:rsidR="00740409" w:rsidRPr="00773418" w:rsidRDefault="00E10E6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Прослушивание грамзаписи песни </w:t>
            </w:r>
            <w:proofErr w:type="spellStart"/>
            <w:r>
              <w:rPr>
                <w:sz w:val="28"/>
                <w:szCs w:val="28"/>
              </w:rPr>
              <w:t>В.Темнова</w:t>
            </w:r>
            <w:proofErr w:type="spellEnd"/>
            <w:r>
              <w:rPr>
                <w:sz w:val="28"/>
                <w:szCs w:val="28"/>
              </w:rPr>
              <w:t xml:space="preserve"> «Гжель»</w:t>
            </w:r>
          </w:p>
        </w:tc>
        <w:tc>
          <w:tcPr>
            <w:tcW w:w="4929" w:type="dxa"/>
          </w:tcPr>
          <w:p w:rsidR="00740409" w:rsidRPr="00773418" w:rsidRDefault="00740409" w:rsidP="00A00271">
            <w:pPr>
              <w:jc w:val="center"/>
              <w:rPr>
                <w:sz w:val="28"/>
                <w:szCs w:val="28"/>
              </w:rPr>
            </w:pPr>
          </w:p>
        </w:tc>
      </w:tr>
      <w:tr w:rsidR="00740409" w:rsidTr="00740409">
        <w:tc>
          <w:tcPr>
            <w:tcW w:w="3510" w:type="dxa"/>
          </w:tcPr>
          <w:p w:rsidR="00740409" w:rsidRPr="00773418" w:rsidRDefault="00E10E6C" w:rsidP="00A00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коллекций</w:t>
            </w:r>
          </w:p>
        </w:tc>
        <w:tc>
          <w:tcPr>
            <w:tcW w:w="6347" w:type="dxa"/>
          </w:tcPr>
          <w:p w:rsidR="00740409" w:rsidRPr="00773418" w:rsidRDefault="00E10E6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Организуют рассматривание коллекций вместе с детьми</w:t>
            </w:r>
          </w:p>
        </w:tc>
        <w:tc>
          <w:tcPr>
            <w:tcW w:w="4929" w:type="dxa"/>
          </w:tcPr>
          <w:p w:rsidR="00740409" w:rsidRPr="00773418" w:rsidRDefault="00E10E6C" w:rsidP="00E10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Приносят и выставляют свои коллекции</w:t>
            </w:r>
          </w:p>
        </w:tc>
      </w:tr>
    </w:tbl>
    <w:p w:rsidR="006A0FCF" w:rsidRDefault="006A0FCF" w:rsidP="00E10E6C">
      <w:pPr>
        <w:rPr>
          <w:b/>
          <w:sz w:val="28"/>
          <w:szCs w:val="28"/>
        </w:rPr>
      </w:pPr>
    </w:p>
    <w:p w:rsidR="00966DE5" w:rsidRDefault="00966DE5" w:rsidP="00966DE5">
      <w:pPr>
        <w:tabs>
          <w:tab w:val="left" w:pos="6270"/>
        </w:tabs>
        <w:rPr>
          <w:b/>
          <w:sz w:val="28"/>
          <w:szCs w:val="28"/>
        </w:rPr>
      </w:pPr>
    </w:p>
    <w:p w:rsidR="00321A6B" w:rsidRDefault="00321A6B" w:rsidP="00966DE5">
      <w:pPr>
        <w:tabs>
          <w:tab w:val="left" w:pos="6270"/>
        </w:tabs>
        <w:rPr>
          <w:b/>
          <w:sz w:val="28"/>
          <w:szCs w:val="28"/>
        </w:rPr>
      </w:pPr>
    </w:p>
    <w:p w:rsidR="00321A6B" w:rsidRDefault="00321A6B" w:rsidP="00966DE5">
      <w:pPr>
        <w:tabs>
          <w:tab w:val="left" w:pos="6270"/>
        </w:tabs>
        <w:rPr>
          <w:b/>
          <w:sz w:val="28"/>
          <w:szCs w:val="28"/>
        </w:rPr>
      </w:pPr>
    </w:p>
    <w:p w:rsidR="00D645D6" w:rsidRDefault="00D645D6" w:rsidP="00966DE5">
      <w:pPr>
        <w:tabs>
          <w:tab w:val="left" w:pos="6270"/>
        </w:tabs>
        <w:jc w:val="center"/>
        <w:rPr>
          <w:b/>
          <w:sz w:val="28"/>
          <w:szCs w:val="28"/>
        </w:rPr>
      </w:pPr>
    </w:p>
    <w:p w:rsidR="00F637E7" w:rsidRDefault="00B47AB9" w:rsidP="00966DE5">
      <w:pPr>
        <w:tabs>
          <w:tab w:val="left" w:pos="62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ЭТАПЫ </w:t>
      </w:r>
      <w:r w:rsidR="000518DD">
        <w:rPr>
          <w:b/>
          <w:sz w:val="28"/>
          <w:szCs w:val="28"/>
        </w:rPr>
        <w:t>РЕАЛИЗАЦИ ПРОЕКТА</w:t>
      </w:r>
    </w:p>
    <w:p w:rsidR="00966DE5" w:rsidRDefault="00966DE5" w:rsidP="00966DE5">
      <w:pPr>
        <w:tabs>
          <w:tab w:val="left" w:pos="6270"/>
        </w:tabs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5283C" w:rsidTr="00B5283C">
        <w:tc>
          <w:tcPr>
            <w:tcW w:w="4928" w:type="dxa"/>
          </w:tcPr>
          <w:p w:rsidR="00966DE5" w:rsidRDefault="00966DE5" w:rsidP="00A00271">
            <w:pPr>
              <w:jc w:val="center"/>
              <w:rPr>
                <w:b/>
                <w:sz w:val="28"/>
                <w:szCs w:val="28"/>
              </w:rPr>
            </w:pPr>
          </w:p>
          <w:p w:rsidR="00B5283C" w:rsidRDefault="00B5283C" w:rsidP="00A002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Этапы проекта</w:t>
            </w:r>
          </w:p>
          <w:p w:rsidR="00966DE5" w:rsidRDefault="00966DE5" w:rsidP="00A002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66DE5" w:rsidRDefault="00966DE5" w:rsidP="00A00271">
            <w:pPr>
              <w:jc w:val="center"/>
              <w:rPr>
                <w:b/>
                <w:sz w:val="28"/>
                <w:szCs w:val="28"/>
              </w:rPr>
            </w:pPr>
          </w:p>
          <w:p w:rsidR="00B5283C" w:rsidRDefault="00B5283C" w:rsidP="00A002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929" w:type="dxa"/>
          </w:tcPr>
          <w:p w:rsidR="00966DE5" w:rsidRDefault="00966DE5" w:rsidP="00FA1175">
            <w:pPr>
              <w:jc w:val="center"/>
              <w:rPr>
                <w:b/>
                <w:sz w:val="28"/>
                <w:szCs w:val="28"/>
              </w:rPr>
            </w:pPr>
          </w:p>
          <w:p w:rsidR="00B5283C" w:rsidRDefault="00B5283C" w:rsidP="00FA11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Деятельность </w:t>
            </w:r>
            <w:r w:rsidR="00FA1175">
              <w:rPr>
                <w:b/>
                <w:sz w:val="28"/>
                <w:szCs w:val="28"/>
              </w:rPr>
              <w:t xml:space="preserve">взрослых </w:t>
            </w:r>
          </w:p>
        </w:tc>
      </w:tr>
      <w:tr w:rsidR="00B5283C" w:rsidTr="00B5283C">
        <w:tc>
          <w:tcPr>
            <w:tcW w:w="4928" w:type="dxa"/>
          </w:tcPr>
          <w:p w:rsidR="00B5283C" w:rsidRPr="00B5283C" w:rsidRDefault="00B5283C" w:rsidP="00B5283C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B5283C">
              <w:rPr>
                <w:sz w:val="28"/>
                <w:szCs w:val="28"/>
              </w:rPr>
              <w:t>Целеполагание</w:t>
            </w:r>
          </w:p>
        </w:tc>
        <w:tc>
          <w:tcPr>
            <w:tcW w:w="4929" w:type="dxa"/>
          </w:tcPr>
          <w:p w:rsidR="00B5283C" w:rsidRPr="00B5283C" w:rsidRDefault="00B5283C" w:rsidP="00B01B98">
            <w:pPr>
              <w:jc w:val="both"/>
              <w:rPr>
                <w:sz w:val="28"/>
                <w:szCs w:val="28"/>
              </w:rPr>
            </w:pPr>
            <w:r w:rsidRPr="00B5283C">
              <w:rPr>
                <w:sz w:val="28"/>
                <w:szCs w:val="28"/>
              </w:rPr>
              <w:t>Знакомство с коллекцией</w:t>
            </w:r>
            <w:r w:rsidR="008A3B76">
              <w:rPr>
                <w:sz w:val="28"/>
                <w:szCs w:val="28"/>
              </w:rPr>
              <w:t xml:space="preserve"> «Гжельская игрушка»</w:t>
            </w:r>
            <w:r w:rsidRPr="00B5283C">
              <w:rPr>
                <w:sz w:val="28"/>
                <w:szCs w:val="28"/>
              </w:rPr>
              <w:t xml:space="preserve"> инструктора по физкультуре Гусевой Г.В. </w:t>
            </w:r>
            <w:r>
              <w:rPr>
                <w:sz w:val="28"/>
                <w:szCs w:val="28"/>
              </w:rPr>
              <w:t xml:space="preserve">Принятие решения пополнить копилку подвижных игр </w:t>
            </w:r>
            <w:r w:rsidR="00B01B98">
              <w:rPr>
                <w:sz w:val="28"/>
                <w:szCs w:val="28"/>
              </w:rPr>
              <w:t>и придумать, как можно еще поиграть с экспонатами коллекции</w:t>
            </w:r>
          </w:p>
        </w:tc>
        <w:tc>
          <w:tcPr>
            <w:tcW w:w="4929" w:type="dxa"/>
          </w:tcPr>
          <w:p w:rsidR="00B01B98" w:rsidRPr="00B01B98" w:rsidRDefault="00B01B98" w:rsidP="00B01B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B98">
              <w:rPr>
                <w:rFonts w:ascii="Times New Roman" w:hAnsi="Times New Roman" w:cs="Times New Roman"/>
                <w:sz w:val="28"/>
                <w:szCs w:val="28"/>
              </w:rPr>
              <w:t>Рассказ педагога о коллекции «Гжельская игрушка». Организация подвижных игр из копилки и обращение к детям  с просьбой</w:t>
            </w:r>
            <w:r w:rsidR="00E96285">
              <w:rPr>
                <w:rFonts w:ascii="Times New Roman" w:hAnsi="Times New Roman" w:cs="Times New Roman"/>
                <w:sz w:val="28"/>
                <w:szCs w:val="28"/>
              </w:rPr>
              <w:t xml:space="preserve"> придумать </w:t>
            </w:r>
            <w:r w:rsidRPr="00B01B98">
              <w:rPr>
                <w:rFonts w:ascii="Times New Roman" w:hAnsi="Times New Roman" w:cs="Times New Roman"/>
                <w:sz w:val="28"/>
                <w:szCs w:val="28"/>
              </w:rPr>
              <w:t xml:space="preserve"> новые игры  вместе с родителями и  воспитателями группы</w:t>
            </w:r>
            <w:r w:rsidR="00DD2320">
              <w:rPr>
                <w:rFonts w:ascii="Times New Roman" w:hAnsi="Times New Roman" w:cs="Times New Roman"/>
                <w:sz w:val="28"/>
                <w:szCs w:val="28"/>
              </w:rPr>
              <w:t>, чтобы пополнить коллекцию</w:t>
            </w:r>
            <w:r w:rsidRPr="00B01B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83C" w:rsidRPr="00B01B98" w:rsidRDefault="00B01B98" w:rsidP="00B01B98">
            <w:pPr>
              <w:rPr>
                <w:sz w:val="28"/>
                <w:szCs w:val="28"/>
              </w:rPr>
            </w:pPr>
            <w:r w:rsidRPr="00B01B98">
              <w:rPr>
                <w:sz w:val="28"/>
                <w:szCs w:val="28"/>
              </w:rPr>
              <w:t xml:space="preserve"> </w:t>
            </w:r>
          </w:p>
        </w:tc>
      </w:tr>
      <w:tr w:rsidR="000B60C4" w:rsidTr="00CA495E">
        <w:tc>
          <w:tcPr>
            <w:tcW w:w="4928" w:type="dxa"/>
          </w:tcPr>
          <w:p w:rsidR="000B60C4" w:rsidRPr="00B5283C" w:rsidRDefault="000B60C4" w:rsidP="00B5283C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B5283C">
              <w:rPr>
                <w:sz w:val="28"/>
                <w:szCs w:val="28"/>
              </w:rPr>
              <w:t>Разработка проекта</w:t>
            </w:r>
          </w:p>
        </w:tc>
        <w:tc>
          <w:tcPr>
            <w:tcW w:w="9858" w:type="dxa"/>
            <w:gridSpan w:val="2"/>
          </w:tcPr>
          <w:p w:rsidR="000B60C4" w:rsidRPr="000B60C4" w:rsidRDefault="000B60C4" w:rsidP="000B60C4">
            <w:pPr>
              <w:jc w:val="both"/>
              <w:rPr>
                <w:sz w:val="28"/>
                <w:szCs w:val="28"/>
              </w:rPr>
            </w:pPr>
            <w:r w:rsidRPr="000B60C4">
              <w:rPr>
                <w:sz w:val="28"/>
                <w:szCs w:val="28"/>
              </w:rPr>
              <w:t xml:space="preserve">Дети вместе  с педагогом </w:t>
            </w:r>
            <w:r>
              <w:rPr>
                <w:sz w:val="28"/>
                <w:szCs w:val="28"/>
              </w:rPr>
              <w:t>выясняют</w:t>
            </w:r>
            <w:r w:rsidRPr="000B60C4">
              <w:rPr>
                <w:sz w:val="28"/>
                <w:szCs w:val="28"/>
              </w:rPr>
              <w:t>, где они могут найти новые подвижные игры</w:t>
            </w:r>
            <w:r>
              <w:rPr>
                <w:sz w:val="28"/>
                <w:szCs w:val="28"/>
              </w:rPr>
              <w:t xml:space="preserve">  (спросить у родителей, старших братьев и сестер, у педагогов детского сада, придумать самостоятельно). Принимают  решение  создать книжки-малышки с новыми играми</w:t>
            </w:r>
            <w:r w:rsidR="00DD2320">
              <w:rPr>
                <w:sz w:val="28"/>
                <w:szCs w:val="28"/>
              </w:rPr>
              <w:t>. Педагог предлагает детям карточки с героями сказок и мультфильмов, которые помогут в придумывании новых игр.</w:t>
            </w:r>
            <w:r>
              <w:rPr>
                <w:sz w:val="28"/>
                <w:szCs w:val="28"/>
              </w:rPr>
              <w:t xml:space="preserve"> </w:t>
            </w:r>
          </w:p>
          <w:p w:rsidR="000B60C4" w:rsidRPr="000B60C4" w:rsidRDefault="000B60C4" w:rsidP="00655C42">
            <w:pPr>
              <w:rPr>
                <w:sz w:val="28"/>
                <w:szCs w:val="28"/>
              </w:rPr>
            </w:pPr>
          </w:p>
        </w:tc>
      </w:tr>
      <w:tr w:rsidR="00B5283C" w:rsidTr="009A62FB">
        <w:trPr>
          <w:trHeight w:val="70"/>
        </w:trPr>
        <w:tc>
          <w:tcPr>
            <w:tcW w:w="4928" w:type="dxa"/>
          </w:tcPr>
          <w:p w:rsidR="00B5283C" w:rsidRPr="00B5283C" w:rsidRDefault="00B5283C" w:rsidP="00B5283C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</w:t>
            </w:r>
            <w:r w:rsidR="00E9628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екта</w:t>
            </w:r>
          </w:p>
        </w:tc>
        <w:tc>
          <w:tcPr>
            <w:tcW w:w="4929" w:type="dxa"/>
          </w:tcPr>
          <w:p w:rsidR="00655C42" w:rsidRDefault="00655C42" w:rsidP="00655C42">
            <w:pPr>
              <w:pStyle w:val="a5"/>
              <w:numPr>
                <w:ilvl w:val="0"/>
                <w:numId w:val="23"/>
              </w:numPr>
              <w:ind w:left="31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двигательная деятельность  детей на улице и в группе с  использованием игр из копилки инструктора по физкультуре.</w:t>
            </w:r>
          </w:p>
          <w:p w:rsidR="00655C42" w:rsidRPr="00655C42" w:rsidRDefault="00655C42" w:rsidP="00655C42">
            <w:pPr>
              <w:rPr>
                <w:sz w:val="28"/>
                <w:szCs w:val="28"/>
              </w:rPr>
            </w:pPr>
          </w:p>
          <w:p w:rsidR="00655C42" w:rsidRDefault="00655C42" w:rsidP="00655C42">
            <w:pPr>
              <w:pStyle w:val="a5"/>
              <w:numPr>
                <w:ilvl w:val="0"/>
                <w:numId w:val="23"/>
              </w:numPr>
              <w:ind w:left="31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Придумывание новых подвижных игр в сотворчестве с педагогами и родителями</w:t>
            </w:r>
          </w:p>
          <w:p w:rsidR="00FA1175" w:rsidRPr="00FA1175" w:rsidRDefault="00FA1175" w:rsidP="00FA1175">
            <w:pPr>
              <w:pStyle w:val="a5"/>
              <w:rPr>
                <w:sz w:val="28"/>
                <w:szCs w:val="28"/>
              </w:rPr>
            </w:pPr>
          </w:p>
          <w:p w:rsidR="009A62FB" w:rsidRPr="00FA1175" w:rsidRDefault="009F13CB" w:rsidP="009F13CB">
            <w:pPr>
              <w:pStyle w:val="a5"/>
              <w:numPr>
                <w:ilvl w:val="0"/>
                <w:numId w:val="23"/>
              </w:numPr>
              <w:ind w:left="31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новых игр, </w:t>
            </w:r>
            <w:r>
              <w:rPr>
                <w:sz w:val="28"/>
                <w:szCs w:val="28"/>
              </w:rPr>
              <w:lastRenderedPageBreak/>
              <w:t>разученных на занятиях в самостоятельной деятельности</w:t>
            </w:r>
          </w:p>
        </w:tc>
        <w:tc>
          <w:tcPr>
            <w:tcW w:w="4929" w:type="dxa"/>
          </w:tcPr>
          <w:p w:rsidR="00655C42" w:rsidRDefault="00655C42" w:rsidP="00655C42">
            <w:pPr>
              <w:pStyle w:val="a5"/>
              <w:numPr>
                <w:ilvl w:val="0"/>
                <w:numId w:val="24"/>
              </w:numPr>
              <w:ind w:left="208" w:firstLine="0"/>
              <w:rPr>
                <w:sz w:val="28"/>
                <w:szCs w:val="28"/>
              </w:rPr>
            </w:pPr>
            <w:r w:rsidRPr="00655C42">
              <w:rPr>
                <w:sz w:val="28"/>
                <w:szCs w:val="28"/>
              </w:rPr>
              <w:lastRenderedPageBreak/>
              <w:t>Организация подвижных игр из копилки педагога  на занятиях по физкультуре</w:t>
            </w:r>
          </w:p>
          <w:p w:rsidR="00655C42" w:rsidRPr="00655C42" w:rsidRDefault="00655C42" w:rsidP="00655C42">
            <w:pPr>
              <w:ind w:left="208"/>
              <w:rPr>
                <w:sz w:val="28"/>
                <w:szCs w:val="28"/>
              </w:rPr>
            </w:pPr>
          </w:p>
          <w:p w:rsidR="00B5283C" w:rsidRDefault="00DD2320" w:rsidP="00655C42">
            <w:pPr>
              <w:pStyle w:val="a5"/>
              <w:numPr>
                <w:ilvl w:val="0"/>
                <w:numId w:val="24"/>
              </w:numPr>
              <w:ind w:left="349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 рекомендаций для родителей</w:t>
            </w:r>
            <w:r w:rsidR="009F13CB">
              <w:rPr>
                <w:sz w:val="28"/>
                <w:szCs w:val="28"/>
              </w:rPr>
              <w:t xml:space="preserve"> на тему: </w:t>
            </w:r>
            <w:r>
              <w:rPr>
                <w:sz w:val="28"/>
                <w:szCs w:val="28"/>
              </w:rPr>
              <w:t xml:space="preserve">«Схема составления подвижной игры» </w:t>
            </w:r>
            <w:r w:rsidR="009F13CB">
              <w:rPr>
                <w:sz w:val="28"/>
                <w:szCs w:val="28"/>
              </w:rPr>
              <w:t>в уголок для родителей</w:t>
            </w:r>
          </w:p>
          <w:p w:rsidR="009F13CB" w:rsidRPr="009F13CB" w:rsidRDefault="009F13CB" w:rsidP="009F13CB">
            <w:pPr>
              <w:pStyle w:val="a5"/>
              <w:rPr>
                <w:sz w:val="28"/>
                <w:szCs w:val="28"/>
              </w:rPr>
            </w:pPr>
          </w:p>
          <w:p w:rsidR="009F13CB" w:rsidRDefault="009F13CB" w:rsidP="00655C42">
            <w:pPr>
              <w:pStyle w:val="a5"/>
              <w:numPr>
                <w:ilvl w:val="0"/>
                <w:numId w:val="24"/>
              </w:numPr>
              <w:ind w:left="349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Разучивание придуманных детьми игр на физкультурных </w:t>
            </w:r>
            <w:r>
              <w:rPr>
                <w:sz w:val="28"/>
                <w:szCs w:val="28"/>
              </w:rPr>
              <w:lastRenderedPageBreak/>
              <w:t>занятиях</w:t>
            </w:r>
          </w:p>
          <w:p w:rsidR="009F13CB" w:rsidRDefault="009F13CB" w:rsidP="009F13CB">
            <w:pPr>
              <w:pStyle w:val="a5"/>
              <w:numPr>
                <w:ilvl w:val="0"/>
                <w:numId w:val="23"/>
              </w:numPr>
              <w:ind w:left="31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книжек-малышек «</w:t>
            </w:r>
            <w:proofErr w:type="spellStart"/>
            <w:r>
              <w:rPr>
                <w:sz w:val="28"/>
                <w:szCs w:val="28"/>
              </w:rPr>
              <w:t>Игралочка</w:t>
            </w:r>
            <w:proofErr w:type="spellEnd"/>
            <w:r>
              <w:rPr>
                <w:sz w:val="28"/>
                <w:szCs w:val="28"/>
              </w:rPr>
              <w:t>» в подарок детям</w:t>
            </w:r>
          </w:p>
          <w:p w:rsidR="00FA1175" w:rsidRPr="00BE6F2C" w:rsidRDefault="00FA1175" w:rsidP="009F13CB">
            <w:pPr>
              <w:ind w:left="208"/>
              <w:jc w:val="both"/>
              <w:rPr>
                <w:sz w:val="28"/>
                <w:szCs w:val="28"/>
              </w:rPr>
            </w:pPr>
          </w:p>
        </w:tc>
      </w:tr>
      <w:tr w:rsidR="00B71C60" w:rsidTr="00B043F3">
        <w:tc>
          <w:tcPr>
            <w:tcW w:w="4928" w:type="dxa"/>
          </w:tcPr>
          <w:p w:rsidR="00B71C60" w:rsidRPr="00B5283C" w:rsidRDefault="00B71C60" w:rsidP="00B5283C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B5283C">
              <w:rPr>
                <w:sz w:val="28"/>
                <w:szCs w:val="28"/>
              </w:rPr>
              <w:lastRenderedPageBreak/>
              <w:t>Подведение итогов.</w:t>
            </w:r>
          </w:p>
        </w:tc>
        <w:tc>
          <w:tcPr>
            <w:tcW w:w="9858" w:type="dxa"/>
            <w:gridSpan w:val="2"/>
          </w:tcPr>
          <w:p w:rsidR="00B71C60" w:rsidRDefault="000B60C4" w:rsidP="00966DE5">
            <w:pPr>
              <w:pStyle w:val="a5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966DE5">
              <w:rPr>
                <w:sz w:val="28"/>
                <w:szCs w:val="28"/>
              </w:rPr>
              <w:t>Музыкально-спортивный досуг «Дракончика выручаем – в игры новые  играем»</w:t>
            </w:r>
          </w:p>
          <w:p w:rsidR="000B60C4" w:rsidRPr="00D645D6" w:rsidRDefault="009F13CB" w:rsidP="00C150B4">
            <w:pPr>
              <w:pStyle w:val="a5"/>
              <w:numPr>
                <w:ilvl w:val="0"/>
                <w:numId w:val="25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библиотечки </w:t>
            </w:r>
            <w:r w:rsidR="00C150B4">
              <w:rPr>
                <w:sz w:val="28"/>
                <w:szCs w:val="28"/>
              </w:rPr>
              <w:t xml:space="preserve"> книжек-малышек «</w:t>
            </w:r>
            <w:proofErr w:type="spellStart"/>
            <w:r w:rsidR="00C150B4">
              <w:rPr>
                <w:sz w:val="28"/>
                <w:szCs w:val="28"/>
              </w:rPr>
              <w:t>Игралочка</w:t>
            </w:r>
            <w:proofErr w:type="spellEnd"/>
            <w:r w:rsidR="00C150B4">
              <w:rPr>
                <w:sz w:val="28"/>
                <w:szCs w:val="28"/>
              </w:rPr>
              <w:t>»</w:t>
            </w:r>
          </w:p>
          <w:p w:rsidR="00D645D6" w:rsidRPr="00D645D6" w:rsidRDefault="00D645D6" w:rsidP="00D645D6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</w:tc>
      </w:tr>
      <w:tr w:rsidR="00966DE5" w:rsidTr="00B043F3">
        <w:tc>
          <w:tcPr>
            <w:tcW w:w="4928" w:type="dxa"/>
          </w:tcPr>
          <w:p w:rsidR="00966DE5" w:rsidRPr="00B5283C" w:rsidRDefault="00966DE5" w:rsidP="00B5283C">
            <w:pPr>
              <w:pStyle w:val="a5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цели нового проекта</w:t>
            </w:r>
          </w:p>
        </w:tc>
        <w:tc>
          <w:tcPr>
            <w:tcW w:w="9858" w:type="dxa"/>
            <w:gridSpan w:val="2"/>
          </w:tcPr>
          <w:p w:rsidR="00966DE5" w:rsidRDefault="00966DE5" w:rsidP="00C150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Придумывание новых </w:t>
            </w:r>
            <w:r w:rsidR="00C150B4">
              <w:rPr>
                <w:sz w:val="28"/>
                <w:szCs w:val="28"/>
              </w:rPr>
              <w:t>игр (сюжетно-ролевых, музыкальных, спортивных, игр-драматизаций) с</w:t>
            </w:r>
            <w:r>
              <w:rPr>
                <w:sz w:val="28"/>
                <w:szCs w:val="28"/>
              </w:rPr>
              <w:t xml:space="preserve"> экспонатами персональных коллекций детей</w:t>
            </w:r>
            <w:r w:rsidR="00C150B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</w:p>
          <w:p w:rsidR="00D645D6" w:rsidRPr="000B60C4" w:rsidRDefault="00D645D6" w:rsidP="00C150B4">
            <w:pPr>
              <w:jc w:val="both"/>
              <w:rPr>
                <w:sz w:val="28"/>
                <w:szCs w:val="28"/>
              </w:rPr>
            </w:pPr>
          </w:p>
        </w:tc>
      </w:tr>
    </w:tbl>
    <w:p w:rsidR="00C42604" w:rsidRDefault="00C42604" w:rsidP="00B47AB9">
      <w:pPr>
        <w:jc w:val="right"/>
        <w:rPr>
          <w:sz w:val="28"/>
          <w:szCs w:val="28"/>
        </w:rPr>
      </w:pPr>
    </w:p>
    <w:sectPr w:rsidR="00C42604" w:rsidSect="00087F9F">
      <w:pgSz w:w="16838" w:h="11906" w:orient="landscape"/>
      <w:pgMar w:top="1134" w:right="1134" w:bottom="850" w:left="1134" w:header="708" w:footer="708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DC" w:rsidRDefault="002236DC" w:rsidP="007E3E34">
      <w:r>
        <w:separator/>
      </w:r>
    </w:p>
  </w:endnote>
  <w:endnote w:type="continuationSeparator" w:id="0">
    <w:p w:rsidR="002236DC" w:rsidRDefault="002236DC" w:rsidP="007E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DC" w:rsidRDefault="002236DC" w:rsidP="007E3E34">
      <w:r>
        <w:separator/>
      </w:r>
    </w:p>
  </w:footnote>
  <w:footnote w:type="continuationSeparator" w:id="0">
    <w:p w:rsidR="002236DC" w:rsidRDefault="002236DC" w:rsidP="007E3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F39"/>
    <w:multiLevelType w:val="hybridMultilevel"/>
    <w:tmpl w:val="8ADA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7107E"/>
    <w:multiLevelType w:val="hybridMultilevel"/>
    <w:tmpl w:val="ED964F94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C46A27"/>
    <w:multiLevelType w:val="hybridMultilevel"/>
    <w:tmpl w:val="EBC2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B3B86"/>
    <w:multiLevelType w:val="hybridMultilevel"/>
    <w:tmpl w:val="ED5ED878"/>
    <w:lvl w:ilvl="0" w:tplc="265E3D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D31EA"/>
    <w:multiLevelType w:val="hybridMultilevel"/>
    <w:tmpl w:val="24CE4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135C1"/>
    <w:multiLevelType w:val="hybridMultilevel"/>
    <w:tmpl w:val="DEA6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403DA"/>
    <w:multiLevelType w:val="hybridMultilevel"/>
    <w:tmpl w:val="EBC2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9626F"/>
    <w:multiLevelType w:val="hybridMultilevel"/>
    <w:tmpl w:val="2548A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4C59F4"/>
    <w:multiLevelType w:val="hybridMultilevel"/>
    <w:tmpl w:val="A3846F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258103A5"/>
    <w:multiLevelType w:val="hybridMultilevel"/>
    <w:tmpl w:val="DB40D652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667A1A"/>
    <w:multiLevelType w:val="hybridMultilevel"/>
    <w:tmpl w:val="298A1718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89F176A"/>
    <w:multiLevelType w:val="hybridMultilevel"/>
    <w:tmpl w:val="D5ACB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D46A2"/>
    <w:multiLevelType w:val="hybridMultilevel"/>
    <w:tmpl w:val="E7AA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513D0"/>
    <w:multiLevelType w:val="hybridMultilevel"/>
    <w:tmpl w:val="7B76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556F3"/>
    <w:multiLevelType w:val="hybridMultilevel"/>
    <w:tmpl w:val="8960A704"/>
    <w:lvl w:ilvl="0" w:tplc="6A4098D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D4842"/>
    <w:multiLevelType w:val="hybridMultilevel"/>
    <w:tmpl w:val="35CC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72CA7"/>
    <w:multiLevelType w:val="hybridMultilevel"/>
    <w:tmpl w:val="8CEA82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26267D"/>
    <w:multiLevelType w:val="hybridMultilevel"/>
    <w:tmpl w:val="9C7E05F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>
    <w:nsid w:val="4EF2609C"/>
    <w:multiLevelType w:val="hybridMultilevel"/>
    <w:tmpl w:val="AB3CBBF6"/>
    <w:lvl w:ilvl="0" w:tplc="3B1020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C3F5D"/>
    <w:multiLevelType w:val="hybridMultilevel"/>
    <w:tmpl w:val="1F2C3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F4C8D"/>
    <w:multiLevelType w:val="hybridMultilevel"/>
    <w:tmpl w:val="4C04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1C053D"/>
    <w:multiLevelType w:val="hybridMultilevel"/>
    <w:tmpl w:val="2AF0C718"/>
    <w:lvl w:ilvl="0" w:tplc="5D7CF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D16AA"/>
    <w:multiLevelType w:val="hybridMultilevel"/>
    <w:tmpl w:val="A35C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0A60B6"/>
    <w:multiLevelType w:val="hybridMultilevel"/>
    <w:tmpl w:val="C254CAEC"/>
    <w:lvl w:ilvl="0" w:tplc="5D7CF5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4C6318D"/>
    <w:multiLevelType w:val="hybridMultilevel"/>
    <w:tmpl w:val="9772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18"/>
  </w:num>
  <w:num w:numId="14">
    <w:abstractNumId w:val="0"/>
  </w:num>
  <w:num w:numId="15">
    <w:abstractNumId w:val="24"/>
  </w:num>
  <w:num w:numId="16">
    <w:abstractNumId w:val="15"/>
  </w:num>
  <w:num w:numId="17">
    <w:abstractNumId w:val="22"/>
  </w:num>
  <w:num w:numId="18">
    <w:abstractNumId w:val="1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4"/>
  </w:num>
  <w:num w:numId="22">
    <w:abstractNumId w:val="21"/>
  </w:num>
  <w:num w:numId="23">
    <w:abstractNumId w:val="23"/>
  </w:num>
  <w:num w:numId="24">
    <w:abstractNumId w:val="2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54F"/>
    <w:rsid w:val="00001B2F"/>
    <w:rsid w:val="0000214F"/>
    <w:rsid w:val="00014F1B"/>
    <w:rsid w:val="000518DD"/>
    <w:rsid w:val="0005709B"/>
    <w:rsid w:val="000762CD"/>
    <w:rsid w:val="00081335"/>
    <w:rsid w:val="00084EA1"/>
    <w:rsid w:val="00087F9F"/>
    <w:rsid w:val="00094FCD"/>
    <w:rsid w:val="000A0F8D"/>
    <w:rsid w:val="000B60C4"/>
    <w:rsid w:val="000C3644"/>
    <w:rsid w:val="000D4950"/>
    <w:rsid w:val="000D4A27"/>
    <w:rsid w:val="000F3BCB"/>
    <w:rsid w:val="00102B73"/>
    <w:rsid w:val="00103D96"/>
    <w:rsid w:val="001131E9"/>
    <w:rsid w:val="00160524"/>
    <w:rsid w:val="00186022"/>
    <w:rsid w:val="00191591"/>
    <w:rsid w:val="00193940"/>
    <w:rsid w:val="001C13BD"/>
    <w:rsid w:val="001D1B6E"/>
    <w:rsid w:val="001E0E47"/>
    <w:rsid w:val="00210901"/>
    <w:rsid w:val="00217D11"/>
    <w:rsid w:val="002236DC"/>
    <w:rsid w:val="00232A20"/>
    <w:rsid w:val="00233F59"/>
    <w:rsid w:val="00254733"/>
    <w:rsid w:val="00254F7F"/>
    <w:rsid w:val="0025665C"/>
    <w:rsid w:val="00261744"/>
    <w:rsid w:val="00264AA1"/>
    <w:rsid w:val="00271ED0"/>
    <w:rsid w:val="00280D74"/>
    <w:rsid w:val="0028218E"/>
    <w:rsid w:val="002825AA"/>
    <w:rsid w:val="003173C9"/>
    <w:rsid w:val="00317BA7"/>
    <w:rsid w:val="00321A6B"/>
    <w:rsid w:val="003318E1"/>
    <w:rsid w:val="00363EAA"/>
    <w:rsid w:val="003B6F5D"/>
    <w:rsid w:val="003C5561"/>
    <w:rsid w:val="003D2C03"/>
    <w:rsid w:val="003E03F0"/>
    <w:rsid w:val="004042C7"/>
    <w:rsid w:val="004072A1"/>
    <w:rsid w:val="00425BE1"/>
    <w:rsid w:val="0043151C"/>
    <w:rsid w:val="00450A2D"/>
    <w:rsid w:val="00450D37"/>
    <w:rsid w:val="004806B5"/>
    <w:rsid w:val="004949D9"/>
    <w:rsid w:val="004E064C"/>
    <w:rsid w:val="00595DC5"/>
    <w:rsid w:val="00596166"/>
    <w:rsid w:val="005C5D40"/>
    <w:rsid w:val="005D0988"/>
    <w:rsid w:val="00655C42"/>
    <w:rsid w:val="00670F5E"/>
    <w:rsid w:val="00672FD0"/>
    <w:rsid w:val="006753CF"/>
    <w:rsid w:val="006755E6"/>
    <w:rsid w:val="00680363"/>
    <w:rsid w:val="006A0FCF"/>
    <w:rsid w:val="006A1CF7"/>
    <w:rsid w:val="006C739E"/>
    <w:rsid w:val="006D17D1"/>
    <w:rsid w:val="006F2AE5"/>
    <w:rsid w:val="007354A2"/>
    <w:rsid w:val="00736340"/>
    <w:rsid w:val="00740409"/>
    <w:rsid w:val="0075754F"/>
    <w:rsid w:val="00761CC9"/>
    <w:rsid w:val="007622D0"/>
    <w:rsid w:val="007665EB"/>
    <w:rsid w:val="00773418"/>
    <w:rsid w:val="007877A0"/>
    <w:rsid w:val="007924E2"/>
    <w:rsid w:val="00795146"/>
    <w:rsid w:val="007B1C11"/>
    <w:rsid w:val="007C15B3"/>
    <w:rsid w:val="007E3E34"/>
    <w:rsid w:val="008460EA"/>
    <w:rsid w:val="008726C9"/>
    <w:rsid w:val="008A3B76"/>
    <w:rsid w:val="008A5A82"/>
    <w:rsid w:val="00915C08"/>
    <w:rsid w:val="00966DE5"/>
    <w:rsid w:val="00997A69"/>
    <w:rsid w:val="009A62FB"/>
    <w:rsid w:val="009D55BB"/>
    <w:rsid w:val="009F13CB"/>
    <w:rsid w:val="00A00271"/>
    <w:rsid w:val="00A41B3B"/>
    <w:rsid w:val="00A545AA"/>
    <w:rsid w:val="00A6659A"/>
    <w:rsid w:val="00A73006"/>
    <w:rsid w:val="00A73CAA"/>
    <w:rsid w:val="00A873BA"/>
    <w:rsid w:val="00AB4F03"/>
    <w:rsid w:val="00AC5770"/>
    <w:rsid w:val="00AD25CE"/>
    <w:rsid w:val="00B01B98"/>
    <w:rsid w:val="00B06CE5"/>
    <w:rsid w:val="00B2316F"/>
    <w:rsid w:val="00B35D06"/>
    <w:rsid w:val="00B42465"/>
    <w:rsid w:val="00B4477B"/>
    <w:rsid w:val="00B47AB9"/>
    <w:rsid w:val="00B5283C"/>
    <w:rsid w:val="00B71C60"/>
    <w:rsid w:val="00B9595D"/>
    <w:rsid w:val="00BA19ED"/>
    <w:rsid w:val="00BC2A4D"/>
    <w:rsid w:val="00BC6E28"/>
    <w:rsid w:val="00BE6F2C"/>
    <w:rsid w:val="00C150B4"/>
    <w:rsid w:val="00C42604"/>
    <w:rsid w:val="00C4454B"/>
    <w:rsid w:val="00C55506"/>
    <w:rsid w:val="00C55FD9"/>
    <w:rsid w:val="00C665A4"/>
    <w:rsid w:val="00C67788"/>
    <w:rsid w:val="00C836F7"/>
    <w:rsid w:val="00C9484D"/>
    <w:rsid w:val="00CE3C9E"/>
    <w:rsid w:val="00CF59F7"/>
    <w:rsid w:val="00D32ED6"/>
    <w:rsid w:val="00D645D6"/>
    <w:rsid w:val="00D80CD8"/>
    <w:rsid w:val="00DC3638"/>
    <w:rsid w:val="00DD2320"/>
    <w:rsid w:val="00DD61B5"/>
    <w:rsid w:val="00DE7709"/>
    <w:rsid w:val="00E10E6C"/>
    <w:rsid w:val="00E45D96"/>
    <w:rsid w:val="00E76320"/>
    <w:rsid w:val="00E93649"/>
    <w:rsid w:val="00E96285"/>
    <w:rsid w:val="00EA6EC5"/>
    <w:rsid w:val="00ED0D72"/>
    <w:rsid w:val="00ED7807"/>
    <w:rsid w:val="00EF3A42"/>
    <w:rsid w:val="00F5164F"/>
    <w:rsid w:val="00F60BE9"/>
    <w:rsid w:val="00F637E7"/>
    <w:rsid w:val="00F75B09"/>
    <w:rsid w:val="00FA1175"/>
    <w:rsid w:val="00FC0A8C"/>
    <w:rsid w:val="00FD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5754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D4950"/>
    <w:pPr>
      <w:ind w:left="720"/>
      <w:contextualSpacing/>
    </w:pPr>
  </w:style>
  <w:style w:type="character" w:customStyle="1" w:styleId="apple-converted-space">
    <w:name w:val="apple-converted-space"/>
    <w:basedOn w:val="a0"/>
    <w:rsid w:val="000D4950"/>
  </w:style>
  <w:style w:type="character" w:styleId="a6">
    <w:name w:val="Strong"/>
    <w:basedOn w:val="a0"/>
    <w:uiPriority w:val="22"/>
    <w:qFormat/>
    <w:rsid w:val="000D4950"/>
    <w:rPr>
      <w:b/>
      <w:bCs/>
    </w:rPr>
  </w:style>
  <w:style w:type="table" w:styleId="a7">
    <w:name w:val="Table Grid"/>
    <w:basedOn w:val="a1"/>
    <w:rsid w:val="00A0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0B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672FD0"/>
  </w:style>
  <w:style w:type="character" w:customStyle="1" w:styleId="c14">
    <w:name w:val="c14"/>
    <w:basedOn w:val="a0"/>
    <w:rsid w:val="007877A0"/>
  </w:style>
  <w:style w:type="paragraph" w:customStyle="1" w:styleId="c3">
    <w:name w:val="c3"/>
    <w:basedOn w:val="a"/>
    <w:rsid w:val="007877A0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1131E9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F637E7"/>
  </w:style>
  <w:style w:type="paragraph" w:styleId="ab">
    <w:name w:val="header"/>
    <w:basedOn w:val="a"/>
    <w:link w:val="ac"/>
    <w:uiPriority w:val="99"/>
    <w:semiHidden/>
    <w:unhideWhenUsed/>
    <w:rsid w:val="007E3E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E3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E3E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E3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40C04-2D23-4D3B-8B3E-20100DC8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8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Менщикова Лидия Николаевна</cp:lastModifiedBy>
  <cp:revision>67</cp:revision>
  <cp:lastPrinted>2015-11-18T16:56:00Z</cp:lastPrinted>
  <dcterms:created xsi:type="dcterms:W3CDTF">2013-11-10T07:34:00Z</dcterms:created>
  <dcterms:modified xsi:type="dcterms:W3CDTF">2016-11-03T17:14:00Z</dcterms:modified>
</cp:coreProperties>
</file>